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ED43" w14:textId="77777777" w:rsidR="004965AD" w:rsidRPr="00596F4B" w:rsidRDefault="004965AD" w:rsidP="004965AD">
      <w:pPr>
        <w:jc w:val="center"/>
        <w:rPr>
          <w:rFonts w:ascii="华文仿宋" w:eastAsia="华文仿宋" w:hAnsi="华文仿宋"/>
          <w:b/>
          <w:bCs/>
          <w:sz w:val="40"/>
          <w:szCs w:val="44"/>
        </w:rPr>
      </w:pPr>
      <w:r w:rsidRPr="00596F4B">
        <w:rPr>
          <w:rFonts w:ascii="华文仿宋" w:eastAsia="华文仿宋" w:hAnsi="华文仿宋" w:hint="eastAsia"/>
          <w:b/>
          <w:bCs/>
          <w:sz w:val="40"/>
          <w:szCs w:val="44"/>
        </w:rPr>
        <w:t>财务大数据校内赛方案</w:t>
      </w:r>
    </w:p>
    <w:p w14:paraId="6B4EF10A" w14:textId="77777777" w:rsidR="004965AD" w:rsidRPr="00596F4B" w:rsidRDefault="004965AD">
      <w:pPr>
        <w:rPr>
          <w:rFonts w:ascii="华文仿宋" w:eastAsia="华文仿宋" w:hAnsi="华文仿宋"/>
          <w:b/>
          <w:bCs/>
          <w:sz w:val="22"/>
          <w:szCs w:val="24"/>
        </w:rPr>
      </w:pPr>
    </w:p>
    <w:p w14:paraId="4E81F455" w14:textId="77777777" w:rsidR="00A01E7A" w:rsidRPr="00596F4B" w:rsidRDefault="004A5CC7">
      <w:pPr>
        <w:rPr>
          <w:rFonts w:ascii="华文仿宋" w:eastAsia="华文仿宋" w:hAnsi="华文仿宋"/>
          <w:b/>
          <w:bCs/>
          <w:sz w:val="22"/>
          <w:szCs w:val="24"/>
        </w:rPr>
      </w:pPr>
      <w:r w:rsidRPr="00596F4B">
        <w:rPr>
          <w:rFonts w:ascii="华文仿宋" w:eastAsia="华文仿宋" w:hAnsi="华文仿宋" w:hint="eastAsia"/>
          <w:b/>
          <w:bCs/>
          <w:sz w:val="22"/>
          <w:szCs w:val="24"/>
        </w:rPr>
        <w:t>一、大赛组织机构</w:t>
      </w:r>
    </w:p>
    <w:p w14:paraId="6A8749B4" w14:textId="0BE5B653" w:rsidR="004A5CC7" w:rsidRPr="00596F4B" w:rsidRDefault="004A5CC7">
      <w:pPr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主办单位：</w:t>
      </w:r>
      <w:r w:rsidR="00301BD8" w:rsidRPr="00596F4B">
        <w:rPr>
          <w:rFonts w:ascii="华文仿宋" w:eastAsia="华文仿宋" w:hAnsi="华文仿宋"/>
          <w:sz w:val="22"/>
          <w:szCs w:val="24"/>
        </w:rPr>
        <w:t xml:space="preserve"> </w:t>
      </w:r>
      <w:r w:rsidR="00CF75A1">
        <w:rPr>
          <w:rFonts w:ascii="华文仿宋" w:eastAsia="华文仿宋" w:hAnsi="华文仿宋" w:hint="eastAsia"/>
          <w:sz w:val="22"/>
          <w:szCs w:val="24"/>
        </w:rPr>
        <w:t>中北大学</w:t>
      </w:r>
      <w:r w:rsidR="00CF75A1" w:rsidRPr="00CF75A1">
        <w:rPr>
          <w:rFonts w:ascii="华文仿宋" w:eastAsia="华文仿宋" w:hAnsi="华文仿宋" w:hint="eastAsia"/>
          <w:sz w:val="22"/>
          <w:szCs w:val="24"/>
        </w:rPr>
        <w:t>经济与管理学院</w:t>
      </w:r>
    </w:p>
    <w:p w14:paraId="63235CA6" w14:textId="42C31597" w:rsidR="00367344" w:rsidRPr="00596F4B" w:rsidRDefault="00301BD8">
      <w:pPr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技术支持单位</w:t>
      </w:r>
      <w:r w:rsidR="00367344" w:rsidRPr="00596F4B">
        <w:rPr>
          <w:rFonts w:ascii="华文仿宋" w:eastAsia="华文仿宋" w:hAnsi="华文仿宋" w:hint="eastAsia"/>
          <w:sz w:val="22"/>
          <w:szCs w:val="24"/>
        </w:rPr>
        <w:t>：</w:t>
      </w:r>
      <w:r w:rsidRPr="00596F4B">
        <w:rPr>
          <w:rFonts w:ascii="华文仿宋" w:eastAsia="华文仿宋" w:hAnsi="华文仿宋" w:hint="eastAsia"/>
          <w:sz w:val="22"/>
          <w:szCs w:val="24"/>
        </w:rPr>
        <w:t>新道科技股份有限公司</w:t>
      </w:r>
    </w:p>
    <w:p w14:paraId="29F7C9C0" w14:textId="77777777" w:rsidR="004A5CC7" w:rsidRPr="00596F4B" w:rsidRDefault="004A5CC7">
      <w:pPr>
        <w:rPr>
          <w:rFonts w:ascii="华文仿宋" w:eastAsia="华文仿宋" w:hAnsi="华文仿宋"/>
          <w:b/>
          <w:bCs/>
          <w:sz w:val="22"/>
          <w:szCs w:val="24"/>
        </w:rPr>
      </w:pPr>
      <w:r w:rsidRPr="00596F4B">
        <w:rPr>
          <w:rFonts w:ascii="华文仿宋" w:eastAsia="华文仿宋" w:hAnsi="华文仿宋" w:hint="eastAsia"/>
          <w:b/>
          <w:bCs/>
          <w:sz w:val="22"/>
          <w:szCs w:val="24"/>
        </w:rPr>
        <w:t>二、大赛形式及时间</w:t>
      </w:r>
    </w:p>
    <w:p w14:paraId="7E4CDEC1" w14:textId="55CBB1B5" w:rsidR="00A43766" w:rsidRPr="00596F4B" w:rsidRDefault="004A5CC7" w:rsidP="00A43766">
      <w:pPr>
        <w:ind w:firstLineChars="50" w:firstLine="110"/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（一）比赛阶段：校内赛</w:t>
      </w:r>
    </w:p>
    <w:p w14:paraId="7CA0B6A2" w14:textId="072B39AD" w:rsidR="004A5CC7" w:rsidRPr="00596F4B" w:rsidRDefault="0057730F" w:rsidP="004A5CC7">
      <w:pPr>
        <w:ind w:firstLineChars="50" w:firstLine="110"/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（二）比赛时间</w:t>
      </w:r>
      <w:r w:rsidR="004A5CC7" w:rsidRPr="00596F4B">
        <w:rPr>
          <w:rFonts w:ascii="华文仿宋" w:eastAsia="华文仿宋" w:hAnsi="华文仿宋" w:hint="eastAsia"/>
          <w:sz w:val="22"/>
          <w:szCs w:val="24"/>
        </w:rPr>
        <w:t>：</w:t>
      </w:r>
      <w:r w:rsidR="00AC5F0B">
        <w:rPr>
          <w:rFonts w:ascii="华文仿宋" w:eastAsia="华文仿宋" w:hAnsi="华文仿宋"/>
          <w:sz w:val="22"/>
          <w:szCs w:val="24"/>
        </w:rPr>
        <w:t xml:space="preserve"> </w:t>
      </w:r>
      <w:r w:rsidR="00CF75A1">
        <w:rPr>
          <w:rFonts w:ascii="华文仿宋" w:eastAsia="华文仿宋" w:hAnsi="华文仿宋"/>
          <w:sz w:val="22"/>
          <w:szCs w:val="24"/>
        </w:rPr>
        <w:t>4</w:t>
      </w:r>
      <w:r w:rsidR="007E0093" w:rsidRPr="00596F4B">
        <w:rPr>
          <w:rFonts w:ascii="华文仿宋" w:eastAsia="华文仿宋" w:hAnsi="华文仿宋" w:hint="eastAsia"/>
          <w:sz w:val="22"/>
          <w:szCs w:val="24"/>
        </w:rPr>
        <w:t>月</w:t>
      </w:r>
      <w:r w:rsidR="00AC5F0B">
        <w:rPr>
          <w:rFonts w:ascii="华文仿宋" w:eastAsia="华文仿宋" w:hAnsi="华文仿宋"/>
          <w:sz w:val="22"/>
          <w:szCs w:val="24"/>
        </w:rPr>
        <w:t xml:space="preserve"> </w:t>
      </w:r>
      <w:r w:rsidR="00CF75A1">
        <w:rPr>
          <w:rFonts w:ascii="华文仿宋" w:eastAsia="华文仿宋" w:hAnsi="华文仿宋"/>
          <w:sz w:val="22"/>
          <w:szCs w:val="24"/>
        </w:rPr>
        <w:t>10</w:t>
      </w:r>
      <w:r w:rsidR="007E0093" w:rsidRPr="003448C4">
        <w:rPr>
          <w:rFonts w:ascii="华文仿宋" w:eastAsia="华文仿宋" w:hAnsi="华文仿宋" w:hint="eastAsia"/>
          <w:sz w:val="22"/>
          <w:szCs w:val="24"/>
        </w:rPr>
        <w:t xml:space="preserve">日 </w:t>
      </w:r>
      <w:r w:rsidR="00CF75A1" w:rsidRPr="003448C4">
        <w:rPr>
          <w:rFonts w:ascii="华文仿宋" w:eastAsia="华文仿宋" w:hAnsi="华文仿宋" w:hint="eastAsia"/>
          <w:sz w:val="22"/>
          <w:szCs w:val="24"/>
        </w:rPr>
        <w:t>（暂定）</w:t>
      </w:r>
    </w:p>
    <w:p w14:paraId="7EEB9A52" w14:textId="6000FF9E" w:rsidR="006A2211" w:rsidRPr="00596F4B" w:rsidRDefault="007E0093" w:rsidP="004A5CC7">
      <w:pPr>
        <w:ind w:firstLineChars="50" w:firstLine="110"/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（三）参赛</w:t>
      </w:r>
      <w:r w:rsidR="004A5CC7" w:rsidRPr="00596F4B">
        <w:rPr>
          <w:rFonts w:ascii="华文仿宋" w:eastAsia="华文仿宋" w:hAnsi="华文仿宋" w:hint="eastAsia"/>
          <w:sz w:val="22"/>
          <w:szCs w:val="24"/>
        </w:rPr>
        <w:t>要求：大赛为团体赛，每支参赛队由</w:t>
      </w:r>
      <w:r w:rsidR="004A5CC7" w:rsidRPr="00596F4B">
        <w:rPr>
          <w:rFonts w:ascii="华文仿宋" w:eastAsia="华文仿宋" w:hAnsi="华文仿宋"/>
          <w:sz w:val="22"/>
          <w:szCs w:val="24"/>
        </w:rPr>
        <w:t>4名参赛选手</w:t>
      </w:r>
      <w:r w:rsidR="00EF1B34" w:rsidRPr="00596F4B">
        <w:rPr>
          <w:rFonts w:ascii="华文仿宋" w:eastAsia="华文仿宋" w:hAnsi="华文仿宋" w:hint="eastAsia"/>
          <w:sz w:val="22"/>
          <w:szCs w:val="24"/>
        </w:rPr>
        <w:t>组成</w:t>
      </w:r>
      <w:r w:rsidR="00241FE3" w:rsidRPr="00596F4B">
        <w:rPr>
          <w:rFonts w:ascii="华文仿宋" w:eastAsia="华文仿宋" w:hAnsi="华文仿宋" w:hint="eastAsia"/>
          <w:sz w:val="22"/>
          <w:szCs w:val="24"/>
        </w:rPr>
        <w:t>。</w:t>
      </w:r>
    </w:p>
    <w:p w14:paraId="4A65DF32" w14:textId="77777777" w:rsidR="004A5CC7" w:rsidRPr="00596F4B" w:rsidRDefault="004A5CC7" w:rsidP="004A5CC7">
      <w:pPr>
        <w:ind w:firstLineChars="50" w:firstLine="110"/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（四）竞赛形式：大赛分为两个</w:t>
      </w:r>
      <w:r w:rsidR="00FE0344" w:rsidRPr="00596F4B">
        <w:rPr>
          <w:rFonts w:ascii="华文仿宋" w:eastAsia="华文仿宋" w:hAnsi="华文仿宋" w:hint="eastAsia"/>
          <w:sz w:val="22"/>
          <w:szCs w:val="24"/>
        </w:rPr>
        <w:t>环节</w:t>
      </w:r>
    </w:p>
    <w:p w14:paraId="41305994" w14:textId="6F684215" w:rsidR="004A5CC7" w:rsidRPr="00596F4B" w:rsidRDefault="00FE0344" w:rsidP="00F5742C">
      <w:pPr>
        <w:ind w:firstLineChars="300" w:firstLine="660"/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1、</w:t>
      </w:r>
      <w:r w:rsidR="004A5CC7" w:rsidRPr="00596F4B">
        <w:rPr>
          <w:rFonts w:ascii="华文仿宋" w:eastAsia="华文仿宋" w:hAnsi="华文仿宋"/>
          <w:sz w:val="22"/>
          <w:szCs w:val="24"/>
        </w:rPr>
        <w:t>理论知识竞赛环节：上机考试，竞赛时间：</w:t>
      </w:r>
      <w:r w:rsidR="007E0093" w:rsidRPr="00596F4B">
        <w:rPr>
          <w:rFonts w:ascii="华文仿宋" w:eastAsia="华文仿宋" w:hAnsi="华文仿宋" w:hint="eastAsia"/>
          <w:sz w:val="22"/>
          <w:szCs w:val="24"/>
        </w:rPr>
        <w:t>40</w:t>
      </w:r>
      <w:r w:rsidR="004A5CC7" w:rsidRPr="00596F4B">
        <w:rPr>
          <w:rFonts w:ascii="华文仿宋" w:eastAsia="华文仿宋" w:hAnsi="华文仿宋"/>
          <w:sz w:val="22"/>
          <w:szCs w:val="24"/>
        </w:rPr>
        <w:t>分钟</w:t>
      </w:r>
    </w:p>
    <w:p w14:paraId="76E9697D" w14:textId="7FADE4C1" w:rsidR="004A5CC7" w:rsidRPr="00596F4B" w:rsidRDefault="00FE0344" w:rsidP="00F5742C">
      <w:pPr>
        <w:ind w:firstLineChars="300" w:firstLine="660"/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2、</w:t>
      </w:r>
      <w:r w:rsidR="007E0093" w:rsidRPr="00596F4B">
        <w:rPr>
          <w:rFonts w:ascii="华文仿宋" w:eastAsia="华文仿宋" w:hAnsi="华文仿宋"/>
          <w:sz w:val="22"/>
          <w:szCs w:val="24"/>
        </w:rPr>
        <w:t>实践能力竞赛环节：提交成果物，</w:t>
      </w:r>
      <w:r w:rsidR="007E0093" w:rsidRPr="00596F4B">
        <w:rPr>
          <w:rFonts w:ascii="华文仿宋" w:eastAsia="华文仿宋" w:hAnsi="华文仿宋" w:hint="eastAsia"/>
          <w:sz w:val="22"/>
          <w:szCs w:val="24"/>
        </w:rPr>
        <w:t>现场</w:t>
      </w:r>
      <w:r w:rsidR="004A5CC7" w:rsidRPr="00596F4B">
        <w:rPr>
          <w:rFonts w:ascii="华文仿宋" w:eastAsia="华文仿宋" w:hAnsi="华文仿宋"/>
          <w:sz w:val="22"/>
          <w:szCs w:val="24"/>
        </w:rPr>
        <w:t>答辩，</w:t>
      </w:r>
      <w:r w:rsidR="007E0093" w:rsidRPr="00596F4B">
        <w:rPr>
          <w:rFonts w:ascii="华文仿宋" w:eastAsia="华文仿宋" w:hAnsi="华文仿宋" w:hint="eastAsia"/>
          <w:sz w:val="22"/>
          <w:szCs w:val="24"/>
        </w:rPr>
        <w:t>每队汇报</w:t>
      </w:r>
      <w:r w:rsidR="004A5CC7" w:rsidRPr="00596F4B">
        <w:rPr>
          <w:rFonts w:ascii="华文仿宋" w:eastAsia="华文仿宋" w:hAnsi="华文仿宋"/>
          <w:sz w:val="22"/>
          <w:szCs w:val="24"/>
        </w:rPr>
        <w:t>时间</w:t>
      </w:r>
      <w:r w:rsidR="00844805" w:rsidRPr="00596F4B">
        <w:rPr>
          <w:rFonts w:ascii="华文仿宋" w:eastAsia="华文仿宋" w:hAnsi="华文仿宋" w:hint="eastAsia"/>
          <w:sz w:val="22"/>
          <w:szCs w:val="24"/>
        </w:rPr>
        <w:t>：</w:t>
      </w:r>
      <w:r w:rsidR="007E0093" w:rsidRPr="00596F4B">
        <w:rPr>
          <w:rFonts w:ascii="华文仿宋" w:eastAsia="华文仿宋" w:hAnsi="华文仿宋" w:hint="eastAsia"/>
          <w:sz w:val="22"/>
          <w:szCs w:val="24"/>
        </w:rPr>
        <w:t>10分钟</w:t>
      </w:r>
      <w:r w:rsidR="005067C1" w:rsidRPr="00596F4B">
        <w:rPr>
          <w:rFonts w:ascii="华文仿宋" w:eastAsia="华文仿宋" w:hAnsi="华文仿宋" w:hint="eastAsia"/>
          <w:sz w:val="22"/>
          <w:szCs w:val="24"/>
        </w:rPr>
        <w:t>以内</w:t>
      </w:r>
    </w:p>
    <w:p w14:paraId="3260D6EB" w14:textId="77777777" w:rsidR="005A5546" w:rsidRPr="00596F4B" w:rsidRDefault="005A5546" w:rsidP="005A5546">
      <w:pPr>
        <w:rPr>
          <w:rFonts w:ascii="华文仿宋" w:eastAsia="华文仿宋" w:hAnsi="华文仿宋"/>
          <w:b/>
          <w:bCs/>
          <w:sz w:val="22"/>
          <w:szCs w:val="24"/>
        </w:rPr>
      </w:pPr>
      <w:r w:rsidRPr="00596F4B">
        <w:rPr>
          <w:rFonts w:ascii="华文仿宋" w:eastAsia="华文仿宋" w:hAnsi="华文仿宋" w:hint="eastAsia"/>
          <w:b/>
          <w:bCs/>
          <w:sz w:val="22"/>
          <w:szCs w:val="24"/>
        </w:rPr>
        <w:t>三、大赛创新点</w:t>
      </w:r>
    </w:p>
    <w:p w14:paraId="4821C552" w14:textId="77777777" w:rsidR="005A5546" w:rsidRPr="00596F4B" w:rsidRDefault="005A5546" w:rsidP="005A5546">
      <w:pPr>
        <w:ind w:firstLineChars="150" w:firstLine="330"/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大赛设计顺应中国数字经济发展新趋势、紧跟产业数字化转型的新步伐，要求参赛选手在数字商业环境中，熟练应用网络爬虫、可视化分析、数据挖掘等大数据技术，培</w:t>
      </w:r>
      <w:proofErr w:type="gramStart"/>
      <w:r w:rsidRPr="00596F4B">
        <w:rPr>
          <w:rFonts w:ascii="华文仿宋" w:eastAsia="华文仿宋" w:hAnsi="华文仿宋" w:hint="eastAsia"/>
          <w:sz w:val="22"/>
          <w:szCs w:val="24"/>
        </w:rPr>
        <w:t>养学生</w:t>
      </w:r>
      <w:proofErr w:type="gramEnd"/>
      <w:r w:rsidRPr="00596F4B">
        <w:rPr>
          <w:rFonts w:ascii="华文仿宋" w:eastAsia="华文仿宋" w:hAnsi="华文仿宋" w:hint="eastAsia"/>
          <w:sz w:val="22"/>
          <w:szCs w:val="24"/>
        </w:rPr>
        <w:t>的数字素养及运用新技术解决财务问题的能力。</w:t>
      </w:r>
    </w:p>
    <w:p w14:paraId="529BAD5C" w14:textId="77777777" w:rsidR="00EF1B34" w:rsidRPr="00596F4B" w:rsidRDefault="005A5546" w:rsidP="005A5546">
      <w:pPr>
        <w:ind w:firstLineChars="150" w:firstLine="330"/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大赛以理论</w:t>
      </w:r>
      <w:r w:rsidRPr="00596F4B">
        <w:rPr>
          <w:rFonts w:ascii="华文仿宋" w:eastAsia="华文仿宋" w:hAnsi="华文仿宋"/>
          <w:sz w:val="22"/>
          <w:szCs w:val="24"/>
        </w:rPr>
        <w:t>+实践</w:t>
      </w:r>
      <w:r w:rsidR="00954830" w:rsidRPr="00596F4B">
        <w:rPr>
          <w:rFonts w:ascii="华文仿宋" w:eastAsia="华文仿宋" w:hAnsi="华文仿宋" w:hint="eastAsia"/>
          <w:sz w:val="22"/>
          <w:szCs w:val="24"/>
        </w:rPr>
        <w:t>双环节</w:t>
      </w:r>
      <w:r w:rsidRPr="00596F4B">
        <w:rPr>
          <w:rFonts w:ascii="华文仿宋" w:eastAsia="华文仿宋" w:hAnsi="华文仿宋"/>
          <w:sz w:val="22"/>
          <w:szCs w:val="24"/>
        </w:rPr>
        <w:t>进行竞赛，考核学生的理论基础、数字应用以及综合实践能力、沟通协作意识以及商务写作与演讲能力。</w:t>
      </w:r>
    </w:p>
    <w:p w14:paraId="395682B5" w14:textId="77777777" w:rsidR="005A5546" w:rsidRPr="00596F4B" w:rsidRDefault="005A5546" w:rsidP="005A5546">
      <w:pPr>
        <w:rPr>
          <w:rFonts w:ascii="华文仿宋" w:eastAsia="华文仿宋" w:hAnsi="华文仿宋"/>
          <w:b/>
          <w:bCs/>
          <w:sz w:val="22"/>
          <w:szCs w:val="24"/>
        </w:rPr>
      </w:pPr>
      <w:r w:rsidRPr="00596F4B">
        <w:rPr>
          <w:rFonts w:ascii="华文仿宋" w:eastAsia="华文仿宋" w:hAnsi="华文仿宋" w:hint="eastAsia"/>
          <w:b/>
          <w:bCs/>
          <w:sz w:val="22"/>
          <w:szCs w:val="24"/>
        </w:rPr>
        <w:t>四、奖项设置</w:t>
      </w:r>
    </w:p>
    <w:p w14:paraId="46E11CE4" w14:textId="17B2A544" w:rsidR="005A5546" w:rsidRPr="00596F4B" w:rsidRDefault="005A5546" w:rsidP="00C46347">
      <w:pPr>
        <w:ind w:firstLineChars="200" w:firstLine="440"/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获奖奖项以参赛队总数为基数，分设一、二、三等奖，获奖比例分别为</w:t>
      </w:r>
      <w:r w:rsidRPr="00596F4B">
        <w:rPr>
          <w:rFonts w:ascii="华文仿宋" w:eastAsia="华文仿宋" w:hAnsi="华文仿宋"/>
          <w:sz w:val="22"/>
          <w:szCs w:val="24"/>
        </w:rPr>
        <w:t>10%、20%、30%。（小数点后保留两位，第三位四舍五入，若出现成绩相同情况，可追溯到小数点后第三位）。</w:t>
      </w:r>
    </w:p>
    <w:p w14:paraId="451E2714" w14:textId="77777777" w:rsidR="00A15C39" w:rsidRPr="00596F4B" w:rsidRDefault="00A15C39" w:rsidP="00A15C39">
      <w:pPr>
        <w:rPr>
          <w:rFonts w:ascii="华文仿宋" w:eastAsia="华文仿宋" w:hAnsi="华文仿宋"/>
          <w:b/>
          <w:bCs/>
          <w:sz w:val="22"/>
          <w:szCs w:val="24"/>
        </w:rPr>
      </w:pPr>
      <w:r w:rsidRPr="00596F4B">
        <w:rPr>
          <w:rFonts w:ascii="华文仿宋" w:eastAsia="华文仿宋" w:hAnsi="华文仿宋" w:hint="eastAsia"/>
          <w:b/>
          <w:bCs/>
          <w:sz w:val="22"/>
          <w:szCs w:val="24"/>
        </w:rPr>
        <w:lastRenderedPageBreak/>
        <w:t>五、竞赛内容与规则</w:t>
      </w:r>
    </w:p>
    <w:p w14:paraId="30CDF259" w14:textId="77777777" w:rsidR="00A15C39" w:rsidRPr="00596F4B" w:rsidRDefault="00A15C39" w:rsidP="00A15C39">
      <w:pPr>
        <w:ind w:firstLineChars="150" w:firstLine="330"/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（一）本次大赛分为两个竞赛环节：</w:t>
      </w:r>
    </w:p>
    <w:p w14:paraId="67D71021" w14:textId="77777777" w:rsidR="00A15C39" w:rsidRPr="00596F4B" w:rsidRDefault="00A15C39" w:rsidP="00A15C39">
      <w:pPr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财务大数据竞赛分为理论知识和实践能力两个竞赛环节，具体考察学生能力内容如下：</w:t>
      </w:r>
    </w:p>
    <w:p w14:paraId="4092ACFC" w14:textId="77777777" w:rsidR="00A15C39" w:rsidRPr="00596F4B" w:rsidRDefault="00A15C39" w:rsidP="00A15C39">
      <w:pPr>
        <w:rPr>
          <w:rFonts w:ascii="华文仿宋" w:eastAsia="华文仿宋" w:hAnsi="华文仿宋"/>
          <w:b/>
          <w:sz w:val="22"/>
          <w:szCs w:val="24"/>
        </w:rPr>
      </w:pPr>
      <w:r w:rsidRPr="00596F4B">
        <w:rPr>
          <w:rFonts w:ascii="华文仿宋" w:eastAsia="华文仿宋" w:hAnsi="华文仿宋"/>
          <w:b/>
          <w:sz w:val="22"/>
          <w:szCs w:val="24"/>
        </w:rPr>
        <w:t>1、理论知识竞赛环节(系统考核)：</w:t>
      </w:r>
    </w:p>
    <w:p w14:paraId="56032812" w14:textId="77777777" w:rsidR="00A15C39" w:rsidRPr="00596F4B" w:rsidRDefault="00A15C39" w:rsidP="00A15C39">
      <w:pPr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（</w:t>
      </w:r>
      <w:r w:rsidRPr="00596F4B">
        <w:rPr>
          <w:rFonts w:ascii="华文仿宋" w:eastAsia="华文仿宋" w:hAnsi="华文仿宋"/>
          <w:sz w:val="22"/>
          <w:szCs w:val="24"/>
        </w:rPr>
        <w:t>1）大数据概念及特点：考察学生对大数据概念、特点及应用场景等知识点的理解；</w:t>
      </w:r>
    </w:p>
    <w:p w14:paraId="5225234A" w14:textId="77777777" w:rsidR="00696248" w:rsidRPr="00596F4B" w:rsidRDefault="00A15C39" w:rsidP="00A15C39">
      <w:pPr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（</w:t>
      </w:r>
      <w:r w:rsidRPr="00596F4B">
        <w:rPr>
          <w:rFonts w:ascii="华文仿宋" w:eastAsia="华文仿宋" w:hAnsi="华文仿宋"/>
          <w:sz w:val="22"/>
          <w:szCs w:val="24"/>
        </w:rPr>
        <w:t>2）财务大数据分析特点及应用场景：考察学生对财务大数据分析的特点、应用场景、应用价值等知识点的掌握情况；</w:t>
      </w:r>
    </w:p>
    <w:p w14:paraId="75C7A52C" w14:textId="77777777" w:rsidR="00A15C39" w:rsidRPr="00596F4B" w:rsidRDefault="00A15C39" w:rsidP="00A15C39">
      <w:pPr>
        <w:rPr>
          <w:rFonts w:ascii="华文仿宋" w:eastAsia="华文仿宋" w:hAnsi="华文仿宋"/>
          <w:b/>
          <w:sz w:val="22"/>
          <w:szCs w:val="24"/>
        </w:rPr>
      </w:pPr>
      <w:r w:rsidRPr="00596F4B">
        <w:rPr>
          <w:rFonts w:ascii="华文仿宋" w:eastAsia="华文仿宋" w:hAnsi="华文仿宋"/>
          <w:b/>
          <w:sz w:val="22"/>
          <w:szCs w:val="24"/>
        </w:rPr>
        <w:t>2、实践能力竞赛环节（竞赛周限时提交）：</w:t>
      </w:r>
    </w:p>
    <w:p w14:paraId="07187A48" w14:textId="77777777" w:rsidR="00A15C39" w:rsidRPr="00596F4B" w:rsidRDefault="00A15C39" w:rsidP="00F95B6A">
      <w:pPr>
        <w:ind w:firstLineChars="50" w:firstLine="110"/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（</w:t>
      </w:r>
      <w:r w:rsidRPr="00596F4B">
        <w:rPr>
          <w:rFonts w:ascii="华文仿宋" w:eastAsia="华文仿宋" w:hAnsi="华文仿宋"/>
          <w:sz w:val="22"/>
          <w:szCs w:val="24"/>
        </w:rPr>
        <w:t>1）</w:t>
      </w:r>
      <w:proofErr w:type="gramStart"/>
      <w:r w:rsidRPr="00596F4B">
        <w:rPr>
          <w:rFonts w:ascii="华文仿宋" w:eastAsia="华文仿宋" w:hAnsi="华文仿宋"/>
          <w:sz w:val="22"/>
          <w:szCs w:val="24"/>
        </w:rPr>
        <w:t>数据爬取能力</w:t>
      </w:r>
      <w:proofErr w:type="gramEnd"/>
      <w:r w:rsidRPr="00596F4B">
        <w:rPr>
          <w:rFonts w:ascii="华文仿宋" w:eastAsia="华文仿宋" w:hAnsi="华文仿宋"/>
          <w:sz w:val="22"/>
          <w:szCs w:val="24"/>
        </w:rPr>
        <w:t>：利用平台内置的Python语言</w:t>
      </w:r>
      <w:proofErr w:type="gramStart"/>
      <w:r w:rsidRPr="00596F4B">
        <w:rPr>
          <w:rFonts w:ascii="华文仿宋" w:eastAsia="华文仿宋" w:hAnsi="华文仿宋"/>
          <w:sz w:val="22"/>
          <w:szCs w:val="24"/>
        </w:rPr>
        <w:t>编辑器爬取指定</w:t>
      </w:r>
      <w:proofErr w:type="gramEnd"/>
      <w:r w:rsidRPr="00596F4B">
        <w:rPr>
          <w:rFonts w:ascii="华文仿宋" w:eastAsia="华文仿宋" w:hAnsi="华文仿宋"/>
          <w:sz w:val="22"/>
          <w:szCs w:val="24"/>
        </w:rPr>
        <w:t>的财报数据；</w:t>
      </w:r>
    </w:p>
    <w:p w14:paraId="5117C1D8" w14:textId="77777777" w:rsidR="00A15C39" w:rsidRPr="00596F4B" w:rsidRDefault="00A15C39" w:rsidP="00A15C39">
      <w:pPr>
        <w:ind w:firstLineChars="50" w:firstLine="110"/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（</w:t>
      </w:r>
      <w:r w:rsidRPr="00596F4B">
        <w:rPr>
          <w:rFonts w:ascii="华文仿宋" w:eastAsia="华文仿宋" w:hAnsi="华文仿宋"/>
          <w:sz w:val="22"/>
          <w:szCs w:val="24"/>
        </w:rPr>
        <w:t>2）数据处理能力：利用平台内置的数据处理工具</w:t>
      </w:r>
      <w:proofErr w:type="gramStart"/>
      <w:r w:rsidRPr="00596F4B">
        <w:rPr>
          <w:rFonts w:ascii="华文仿宋" w:eastAsia="华文仿宋" w:hAnsi="华文仿宋"/>
          <w:sz w:val="22"/>
          <w:szCs w:val="24"/>
        </w:rPr>
        <w:t>完成爬取数据</w:t>
      </w:r>
      <w:proofErr w:type="gramEnd"/>
      <w:r w:rsidRPr="00596F4B">
        <w:rPr>
          <w:rFonts w:ascii="华文仿宋" w:eastAsia="华文仿宋" w:hAnsi="华文仿宋"/>
          <w:sz w:val="22"/>
          <w:szCs w:val="24"/>
        </w:rPr>
        <w:t>的数据清洗、数据集成等数据处理全过程；</w:t>
      </w:r>
    </w:p>
    <w:p w14:paraId="17746352" w14:textId="77777777" w:rsidR="00A15C39" w:rsidRPr="00596F4B" w:rsidRDefault="00A15C39" w:rsidP="00A15C39">
      <w:pPr>
        <w:ind w:firstLineChars="50" w:firstLine="110"/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（</w:t>
      </w:r>
      <w:r w:rsidRPr="00596F4B">
        <w:rPr>
          <w:rFonts w:ascii="华文仿宋" w:eastAsia="华文仿宋" w:hAnsi="华文仿宋"/>
          <w:sz w:val="22"/>
          <w:szCs w:val="24"/>
        </w:rPr>
        <w:t>3）</w:t>
      </w:r>
      <w:proofErr w:type="gramStart"/>
      <w:r w:rsidRPr="00596F4B">
        <w:rPr>
          <w:rFonts w:ascii="华文仿宋" w:eastAsia="华文仿宋" w:hAnsi="华文仿宋"/>
          <w:sz w:val="22"/>
          <w:szCs w:val="24"/>
        </w:rPr>
        <w:t>财报分析</w:t>
      </w:r>
      <w:proofErr w:type="gramEnd"/>
      <w:r w:rsidRPr="00596F4B">
        <w:rPr>
          <w:rFonts w:ascii="华文仿宋" w:eastAsia="华文仿宋" w:hAnsi="华文仿宋"/>
          <w:sz w:val="22"/>
          <w:szCs w:val="24"/>
        </w:rPr>
        <w:t>可视化呈现能力：结合平台内设置的案例背景及问题，从投资者角度对整个行业数据从盈利能力、偿债能力、营运能力、发展能力等方面进行分析，并将分析结果做可视化呈现；</w:t>
      </w:r>
    </w:p>
    <w:p w14:paraId="6713112F" w14:textId="0181B19C" w:rsidR="00A15C39" w:rsidRPr="00596F4B" w:rsidRDefault="00A15C39" w:rsidP="00A15C39">
      <w:pPr>
        <w:ind w:firstLineChars="50" w:firstLine="110"/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（</w:t>
      </w:r>
      <w:r w:rsidRPr="00596F4B">
        <w:rPr>
          <w:rFonts w:ascii="华文仿宋" w:eastAsia="华文仿宋" w:hAnsi="华文仿宋"/>
          <w:sz w:val="22"/>
          <w:szCs w:val="24"/>
        </w:rPr>
        <w:t>4）撰写报告：基于“案例背景-投资需求分析-指标确定-可视化分析”思路，撰写案例企业的财务投资分析报告，通过PPT</w:t>
      </w:r>
      <w:r w:rsidR="0017722E" w:rsidRPr="00596F4B">
        <w:rPr>
          <w:rFonts w:ascii="华文仿宋" w:eastAsia="华文仿宋" w:hAnsi="华文仿宋"/>
          <w:sz w:val="22"/>
          <w:szCs w:val="24"/>
        </w:rPr>
        <w:t>形式呈现</w:t>
      </w:r>
      <w:r w:rsidRPr="00596F4B">
        <w:rPr>
          <w:rFonts w:ascii="华文仿宋" w:eastAsia="华文仿宋" w:hAnsi="华文仿宋"/>
          <w:sz w:val="22"/>
          <w:szCs w:val="24"/>
        </w:rPr>
        <w:t>。</w:t>
      </w:r>
    </w:p>
    <w:p w14:paraId="1AF43410" w14:textId="77777777" w:rsidR="00E46829" w:rsidRPr="00596F4B" w:rsidRDefault="00A15C39" w:rsidP="00A15C39">
      <w:pPr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（二）竞赛评分：</w:t>
      </w:r>
    </w:p>
    <w:p w14:paraId="257E0F33" w14:textId="77777777" w:rsidR="00A15C39" w:rsidRPr="00596F4B" w:rsidRDefault="00E46829" w:rsidP="00A15C39">
      <w:pPr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/>
          <w:sz w:val="22"/>
          <w:szCs w:val="24"/>
        </w:rPr>
        <w:t>1</w:t>
      </w:r>
      <w:r w:rsidRPr="00596F4B">
        <w:rPr>
          <w:rFonts w:ascii="华文仿宋" w:eastAsia="华文仿宋" w:hAnsi="华文仿宋" w:hint="eastAsia"/>
          <w:sz w:val="22"/>
          <w:szCs w:val="24"/>
        </w:rPr>
        <w:t>、</w:t>
      </w:r>
      <w:r w:rsidR="00A15C39" w:rsidRPr="00596F4B">
        <w:rPr>
          <w:rFonts w:ascii="华文仿宋" w:eastAsia="华文仿宋" w:hAnsi="华文仿宋"/>
          <w:sz w:val="22"/>
          <w:szCs w:val="24"/>
        </w:rPr>
        <w:t>理论知识</w:t>
      </w:r>
      <w:r w:rsidRPr="00596F4B">
        <w:rPr>
          <w:rFonts w:ascii="华文仿宋" w:eastAsia="华文仿宋" w:hAnsi="华文仿宋" w:hint="eastAsia"/>
          <w:sz w:val="22"/>
          <w:szCs w:val="24"/>
        </w:rPr>
        <w:t>环节</w:t>
      </w:r>
      <w:r w:rsidR="00A15C39" w:rsidRPr="00596F4B">
        <w:rPr>
          <w:rFonts w:ascii="华文仿宋" w:eastAsia="华文仿宋" w:hAnsi="华文仿宋"/>
          <w:sz w:val="22"/>
          <w:szCs w:val="24"/>
        </w:rPr>
        <w:t>成绩</w:t>
      </w:r>
    </w:p>
    <w:p w14:paraId="7019D2A5" w14:textId="77777777" w:rsidR="00A15C39" w:rsidRPr="00596F4B" w:rsidRDefault="00A15C39" w:rsidP="00F8436D">
      <w:pPr>
        <w:ind w:firstLineChars="200" w:firstLine="440"/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理论知识考核，参赛队员必须全部参加，每名队员满分</w:t>
      </w:r>
      <w:r w:rsidRPr="00596F4B">
        <w:rPr>
          <w:rFonts w:ascii="华文仿宋" w:eastAsia="华文仿宋" w:hAnsi="华文仿宋"/>
          <w:sz w:val="22"/>
          <w:szCs w:val="24"/>
        </w:rPr>
        <w:t>100分，参</w:t>
      </w:r>
      <w:r w:rsidRPr="00596F4B">
        <w:rPr>
          <w:rFonts w:ascii="华文仿宋" w:eastAsia="华文仿宋" w:hAnsi="华文仿宋" w:hint="eastAsia"/>
          <w:sz w:val="22"/>
          <w:szCs w:val="24"/>
        </w:rPr>
        <w:t>赛队伍的理论知识成绩总分取</w:t>
      </w:r>
      <w:r w:rsidRPr="00596F4B">
        <w:rPr>
          <w:rFonts w:ascii="华文仿宋" w:eastAsia="华文仿宋" w:hAnsi="华文仿宋"/>
          <w:sz w:val="22"/>
          <w:szCs w:val="24"/>
        </w:rPr>
        <w:t>4名队员成绩的平均分，成绩将由系统自</w:t>
      </w:r>
      <w:r w:rsidRPr="00596F4B">
        <w:rPr>
          <w:rFonts w:ascii="华文仿宋" w:eastAsia="华文仿宋" w:hAnsi="华文仿宋" w:hint="eastAsia"/>
          <w:sz w:val="22"/>
          <w:szCs w:val="24"/>
        </w:rPr>
        <w:t>动给出。即：理论知识成绩（团队）</w:t>
      </w:r>
      <w:r w:rsidRPr="00596F4B">
        <w:rPr>
          <w:rFonts w:ascii="华文仿宋" w:eastAsia="华文仿宋" w:hAnsi="华文仿宋"/>
          <w:sz w:val="22"/>
          <w:szCs w:val="24"/>
        </w:rPr>
        <w:t>=（队员1成绩+…+队员4成绩）/4。</w:t>
      </w:r>
    </w:p>
    <w:p w14:paraId="4FC1DE82" w14:textId="77777777" w:rsidR="00B53BCE" w:rsidRPr="00596F4B" w:rsidRDefault="00836F1D" w:rsidP="00A15C39">
      <w:pPr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2、</w:t>
      </w:r>
      <w:r w:rsidR="00B53BCE" w:rsidRPr="00596F4B">
        <w:rPr>
          <w:rFonts w:ascii="华文仿宋" w:eastAsia="华文仿宋" w:hAnsi="华文仿宋" w:hint="eastAsia"/>
          <w:sz w:val="22"/>
          <w:szCs w:val="24"/>
        </w:rPr>
        <w:t>实践能力竞赛环节</w:t>
      </w:r>
      <w:r w:rsidRPr="00596F4B">
        <w:rPr>
          <w:rFonts w:ascii="华文仿宋" w:eastAsia="华文仿宋" w:hAnsi="华文仿宋" w:hint="eastAsia"/>
          <w:sz w:val="22"/>
          <w:szCs w:val="24"/>
        </w:rPr>
        <w:t>成绩（</w:t>
      </w:r>
      <w:r w:rsidR="00F8436D" w:rsidRPr="00596F4B">
        <w:rPr>
          <w:rFonts w:ascii="华文仿宋" w:eastAsia="华文仿宋" w:hAnsi="华文仿宋"/>
        </w:rPr>
        <w:t>竞赛周限时提交</w:t>
      </w:r>
      <w:r w:rsidRPr="00596F4B">
        <w:rPr>
          <w:rFonts w:ascii="华文仿宋" w:eastAsia="华文仿宋" w:hAnsi="华文仿宋" w:hint="eastAsia"/>
          <w:sz w:val="22"/>
          <w:szCs w:val="24"/>
        </w:rPr>
        <w:t>）</w:t>
      </w:r>
      <w:r w:rsidR="00F8436D" w:rsidRPr="00596F4B">
        <w:rPr>
          <w:rFonts w:ascii="华文仿宋" w:eastAsia="华文仿宋" w:hAnsi="华文仿宋" w:hint="eastAsia"/>
          <w:sz w:val="22"/>
          <w:szCs w:val="24"/>
        </w:rPr>
        <w:t>：</w:t>
      </w:r>
    </w:p>
    <w:p w14:paraId="5B81EF4D" w14:textId="72F34CE8" w:rsidR="00F8436D" w:rsidRPr="00596F4B" w:rsidRDefault="00F8436D" w:rsidP="00F8436D">
      <w:pPr>
        <w:ind w:firstLineChars="150" w:firstLine="330"/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lastRenderedPageBreak/>
        <w:t>实践能力成绩由裁判组考核评出，具体评分标准详见评分细则表，</w:t>
      </w:r>
      <w:r w:rsidRPr="00596F4B">
        <w:rPr>
          <w:rFonts w:ascii="华文仿宋" w:eastAsia="华文仿宋" w:hAnsi="华文仿宋"/>
          <w:sz w:val="22"/>
          <w:szCs w:val="24"/>
        </w:rPr>
        <w:t>专家组由</w:t>
      </w:r>
      <w:r w:rsidR="0017722E" w:rsidRPr="00596F4B">
        <w:rPr>
          <w:rFonts w:ascii="华文仿宋" w:eastAsia="华文仿宋" w:hAnsi="华文仿宋" w:hint="eastAsia"/>
          <w:sz w:val="22"/>
          <w:szCs w:val="24"/>
        </w:rPr>
        <w:t>五</w:t>
      </w:r>
      <w:r w:rsidRPr="00596F4B">
        <w:rPr>
          <w:rFonts w:ascii="华文仿宋" w:eastAsia="华文仿宋" w:hAnsi="华文仿宋"/>
          <w:sz w:val="22"/>
          <w:szCs w:val="24"/>
        </w:rPr>
        <w:t>位成员组成，评委主要来自院校教授、企业专家、行业专家</w:t>
      </w:r>
      <w:r w:rsidR="0017722E" w:rsidRPr="00596F4B">
        <w:rPr>
          <w:rFonts w:ascii="华文仿宋" w:eastAsia="华文仿宋" w:hAnsi="华文仿宋" w:hint="eastAsia"/>
          <w:sz w:val="22"/>
          <w:szCs w:val="24"/>
        </w:rPr>
        <w:t>等。实践能力成绩取五</w:t>
      </w:r>
      <w:r w:rsidRPr="00596F4B">
        <w:rPr>
          <w:rFonts w:ascii="华文仿宋" w:eastAsia="华文仿宋" w:hAnsi="华文仿宋" w:hint="eastAsia"/>
          <w:sz w:val="22"/>
          <w:szCs w:val="24"/>
        </w:rPr>
        <w:t>位专家评分的平均分。实践能力成绩（团队）</w:t>
      </w:r>
      <w:r w:rsidRPr="00596F4B">
        <w:rPr>
          <w:rFonts w:ascii="华文仿宋" w:eastAsia="华文仿宋" w:hAnsi="华文仿宋"/>
          <w:sz w:val="22"/>
          <w:szCs w:val="24"/>
        </w:rPr>
        <w:t>=（评委1成绩+…+评委</w:t>
      </w:r>
      <w:r w:rsidR="0017722E" w:rsidRPr="00596F4B">
        <w:rPr>
          <w:rFonts w:ascii="华文仿宋" w:eastAsia="华文仿宋" w:hAnsi="华文仿宋" w:hint="eastAsia"/>
          <w:sz w:val="22"/>
          <w:szCs w:val="24"/>
        </w:rPr>
        <w:t>5</w:t>
      </w:r>
      <w:r w:rsidRPr="00596F4B">
        <w:rPr>
          <w:rFonts w:ascii="华文仿宋" w:eastAsia="华文仿宋" w:hAnsi="华文仿宋"/>
          <w:sz w:val="22"/>
          <w:szCs w:val="24"/>
        </w:rPr>
        <w:t>成绩）</w:t>
      </w:r>
      <w:r w:rsidR="0017722E" w:rsidRPr="00596F4B">
        <w:rPr>
          <w:rFonts w:ascii="华文仿宋" w:eastAsia="华文仿宋" w:hAnsi="华文仿宋"/>
          <w:sz w:val="22"/>
          <w:szCs w:val="24"/>
        </w:rPr>
        <w:t>/</w:t>
      </w:r>
      <w:r w:rsidR="0017722E" w:rsidRPr="00596F4B">
        <w:rPr>
          <w:rFonts w:ascii="华文仿宋" w:eastAsia="华文仿宋" w:hAnsi="华文仿宋" w:hint="eastAsia"/>
          <w:sz w:val="22"/>
          <w:szCs w:val="24"/>
        </w:rPr>
        <w:t>5</w:t>
      </w:r>
      <w:r w:rsidRPr="00596F4B">
        <w:rPr>
          <w:rFonts w:ascii="华文仿宋" w:eastAsia="华文仿宋" w:hAnsi="华文仿宋"/>
          <w:sz w:val="22"/>
          <w:szCs w:val="24"/>
        </w:rPr>
        <w:t>。</w:t>
      </w:r>
    </w:p>
    <w:p w14:paraId="22C64127" w14:textId="38671059" w:rsidR="00212019" w:rsidRPr="00596F4B" w:rsidRDefault="000E7C9D" w:rsidP="00F8436D">
      <w:pPr>
        <w:ind w:firstLineChars="150" w:firstLine="330"/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竞赛成绩</w:t>
      </w:r>
      <w:r w:rsidR="00212019" w:rsidRPr="00596F4B">
        <w:rPr>
          <w:rFonts w:ascii="华文仿宋" w:eastAsia="华文仿宋" w:hAnsi="华文仿宋"/>
          <w:sz w:val="22"/>
          <w:szCs w:val="24"/>
        </w:rPr>
        <w:t>以</w:t>
      </w:r>
      <w:r w:rsidRPr="00596F4B">
        <w:rPr>
          <w:rFonts w:ascii="华文仿宋" w:eastAsia="华文仿宋" w:hAnsi="华文仿宋" w:hint="eastAsia"/>
          <w:sz w:val="22"/>
          <w:szCs w:val="24"/>
        </w:rPr>
        <w:t>理论知识成绩*30%+</w:t>
      </w:r>
      <w:r w:rsidR="00212019" w:rsidRPr="00596F4B">
        <w:rPr>
          <w:rFonts w:ascii="华文仿宋" w:eastAsia="华文仿宋" w:hAnsi="华文仿宋"/>
          <w:sz w:val="22"/>
          <w:szCs w:val="24"/>
        </w:rPr>
        <w:t>实践</w:t>
      </w:r>
      <w:r w:rsidRPr="00596F4B">
        <w:rPr>
          <w:rFonts w:ascii="华文仿宋" w:eastAsia="华文仿宋" w:hAnsi="华文仿宋" w:hint="eastAsia"/>
          <w:sz w:val="22"/>
          <w:szCs w:val="24"/>
        </w:rPr>
        <w:t>技能成绩*70%为最终比赛成绩。</w:t>
      </w:r>
    </w:p>
    <w:p w14:paraId="2ABE4964" w14:textId="26ABEE77" w:rsidR="00212019" w:rsidRPr="00596F4B" w:rsidRDefault="00D16A85" w:rsidP="00212019">
      <w:pPr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/>
          <w:sz w:val="22"/>
          <w:szCs w:val="24"/>
        </w:rPr>
        <w:t>3、实践能力竞赛环节评分细则：</w:t>
      </w:r>
    </w:p>
    <w:tbl>
      <w:tblPr>
        <w:tblStyle w:val="TableNormal"/>
        <w:tblW w:w="90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"/>
        <w:gridCol w:w="740"/>
        <w:gridCol w:w="6265"/>
      </w:tblGrid>
      <w:tr w:rsidR="00596F4B" w:rsidRPr="00596F4B" w14:paraId="379D84A8" w14:textId="77777777" w:rsidTr="00702DE6">
        <w:trPr>
          <w:trHeight w:val="398"/>
        </w:trPr>
        <w:tc>
          <w:tcPr>
            <w:tcW w:w="1476" w:type="dxa"/>
            <w:shd w:val="clear" w:color="auto" w:fill="BEBEBE"/>
          </w:tcPr>
          <w:p w14:paraId="61123B19" w14:textId="77777777" w:rsidR="00D16A85" w:rsidRPr="00596F4B" w:rsidRDefault="00D16A85" w:rsidP="006663F7">
            <w:pPr>
              <w:pStyle w:val="TableParagraph"/>
              <w:ind w:left="316"/>
              <w:rPr>
                <w:rFonts w:ascii="华文仿宋" w:eastAsia="华文仿宋" w:hAnsi="华文仿宋"/>
                <w:b/>
                <w:sz w:val="21"/>
              </w:rPr>
            </w:pPr>
            <w:proofErr w:type="spellStart"/>
            <w:r w:rsidRPr="00596F4B">
              <w:rPr>
                <w:rFonts w:ascii="华文仿宋" w:eastAsia="华文仿宋" w:hAnsi="华文仿宋"/>
                <w:b/>
                <w:sz w:val="21"/>
              </w:rPr>
              <w:t>评分项目</w:t>
            </w:r>
            <w:proofErr w:type="spellEnd"/>
          </w:p>
        </w:tc>
        <w:tc>
          <w:tcPr>
            <w:tcW w:w="1328" w:type="dxa"/>
            <w:gridSpan w:val="2"/>
            <w:shd w:val="clear" w:color="auto" w:fill="BEBEBE"/>
          </w:tcPr>
          <w:p w14:paraId="137209A6" w14:textId="77777777" w:rsidR="00D16A85" w:rsidRPr="00596F4B" w:rsidRDefault="00D16A85" w:rsidP="006663F7">
            <w:pPr>
              <w:pStyle w:val="TableParagraph"/>
              <w:ind w:left="453"/>
              <w:rPr>
                <w:rFonts w:ascii="华文仿宋" w:eastAsia="华文仿宋" w:hAnsi="华文仿宋"/>
                <w:b/>
                <w:sz w:val="21"/>
              </w:rPr>
            </w:pPr>
            <w:proofErr w:type="spellStart"/>
            <w:r w:rsidRPr="00596F4B">
              <w:rPr>
                <w:rFonts w:ascii="华文仿宋" w:eastAsia="华文仿宋" w:hAnsi="华文仿宋"/>
                <w:b/>
                <w:sz w:val="21"/>
              </w:rPr>
              <w:t>分数</w:t>
            </w:r>
            <w:proofErr w:type="spellEnd"/>
          </w:p>
        </w:tc>
        <w:tc>
          <w:tcPr>
            <w:tcW w:w="6265" w:type="dxa"/>
            <w:shd w:val="clear" w:color="auto" w:fill="BEBEBE"/>
          </w:tcPr>
          <w:p w14:paraId="18E8D76F" w14:textId="77777777" w:rsidR="00D16A85" w:rsidRPr="00596F4B" w:rsidRDefault="00D16A85" w:rsidP="006663F7">
            <w:pPr>
              <w:pStyle w:val="TableParagraph"/>
              <w:ind w:left="2741" w:right="2629"/>
              <w:jc w:val="center"/>
              <w:rPr>
                <w:rFonts w:ascii="华文仿宋" w:eastAsia="华文仿宋" w:hAnsi="华文仿宋"/>
                <w:b/>
                <w:sz w:val="21"/>
              </w:rPr>
            </w:pPr>
            <w:proofErr w:type="spellStart"/>
            <w:r w:rsidRPr="00596F4B">
              <w:rPr>
                <w:rFonts w:ascii="华文仿宋" w:eastAsia="华文仿宋" w:hAnsi="华文仿宋"/>
                <w:b/>
                <w:sz w:val="21"/>
              </w:rPr>
              <w:t>评分标准</w:t>
            </w:r>
            <w:proofErr w:type="spellEnd"/>
          </w:p>
        </w:tc>
      </w:tr>
      <w:tr w:rsidR="00596F4B" w:rsidRPr="00596F4B" w14:paraId="0A5A1B0A" w14:textId="77777777" w:rsidTr="00702DE6">
        <w:trPr>
          <w:trHeight w:val="395"/>
        </w:trPr>
        <w:tc>
          <w:tcPr>
            <w:tcW w:w="1476" w:type="dxa"/>
            <w:vMerge w:val="restart"/>
          </w:tcPr>
          <w:p w14:paraId="30F6F7E0" w14:textId="77777777" w:rsidR="00794C14" w:rsidRPr="00596F4B" w:rsidRDefault="00794C14" w:rsidP="006663F7">
            <w:pPr>
              <w:pStyle w:val="TableParagraph"/>
              <w:spacing w:before="0"/>
              <w:ind w:left="211"/>
              <w:rPr>
                <w:rFonts w:ascii="华文仿宋" w:eastAsia="华文仿宋" w:hAnsi="华文仿宋"/>
                <w:sz w:val="21"/>
              </w:rPr>
            </w:pPr>
          </w:p>
          <w:p w14:paraId="0D9013DC" w14:textId="77777777" w:rsidR="00794C14" w:rsidRPr="00596F4B" w:rsidRDefault="00794C14" w:rsidP="006663F7">
            <w:pPr>
              <w:pStyle w:val="TableParagraph"/>
              <w:spacing w:before="0"/>
              <w:ind w:left="211"/>
              <w:rPr>
                <w:rFonts w:ascii="华文仿宋" w:eastAsia="华文仿宋" w:hAnsi="华文仿宋"/>
                <w:sz w:val="21"/>
              </w:rPr>
            </w:pPr>
          </w:p>
          <w:p w14:paraId="6B569D56" w14:textId="77777777" w:rsidR="00D16A85" w:rsidRPr="00596F4B" w:rsidRDefault="00D16A85" w:rsidP="006663F7">
            <w:pPr>
              <w:pStyle w:val="TableParagraph"/>
              <w:spacing w:before="0"/>
              <w:ind w:left="211"/>
              <w:rPr>
                <w:rFonts w:ascii="华文仿宋" w:eastAsia="华文仿宋" w:hAnsi="华文仿宋"/>
                <w:sz w:val="21"/>
              </w:rPr>
            </w:pPr>
            <w:proofErr w:type="spellStart"/>
            <w:r w:rsidRPr="00596F4B">
              <w:rPr>
                <w:rFonts w:ascii="华文仿宋" w:eastAsia="华文仿宋" w:hAnsi="华文仿宋"/>
                <w:sz w:val="21"/>
              </w:rPr>
              <w:t>大数据处理</w:t>
            </w:r>
            <w:proofErr w:type="spellEnd"/>
          </w:p>
        </w:tc>
        <w:tc>
          <w:tcPr>
            <w:tcW w:w="588" w:type="dxa"/>
            <w:vMerge w:val="restart"/>
          </w:tcPr>
          <w:p w14:paraId="74DED1D8" w14:textId="77777777" w:rsidR="00794C14" w:rsidRPr="00596F4B" w:rsidRDefault="00794C14" w:rsidP="006663F7">
            <w:pPr>
              <w:pStyle w:val="TableParagraph"/>
              <w:spacing w:before="0"/>
              <w:ind w:left="186"/>
              <w:rPr>
                <w:rFonts w:ascii="华文仿宋" w:eastAsia="华文仿宋" w:hAnsi="华文仿宋"/>
                <w:sz w:val="21"/>
              </w:rPr>
            </w:pPr>
          </w:p>
          <w:p w14:paraId="23253100" w14:textId="77777777" w:rsidR="00794C14" w:rsidRPr="00596F4B" w:rsidRDefault="00794C14" w:rsidP="006663F7">
            <w:pPr>
              <w:pStyle w:val="TableParagraph"/>
              <w:spacing w:before="0"/>
              <w:ind w:left="186"/>
              <w:rPr>
                <w:rFonts w:ascii="华文仿宋" w:eastAsia="华文仿宋" w:hAnsi="华文仿宋"/>
                <w:sz w:val="21"/>
              </w:rPr>
            </w:pPr>
          </w:p>
          <w:p w14:paraId="64D58545" w14:textId="77777777" w:rsidR="00D16A85" w:rsidRPr="00596F4B" w:rsidRDefault="00D16A85" w:rsidP="006663F7">
            <w:pPr>
              <w:pStyle w:val="TableParagraph"/>
              <w:spacing w:before="0"/>
              <w:ind w:left="186"/>
              <w:rPr>
                <w:rFonts w:ascii="华文仿宋" w:eastAsia="华文仿宋" w:hAnsi="华文仿宋"/>
                <w:sz w:val="21"/>
              </w:rPr>
            </w:pPr>
            <w:r w:rsidRPr="00596F4B">
              <w:rPr>
                <w:rFonts w:ascii="华文仿宋" w:eastAsia="华文仿宋" w:hAnsi="华文仿宋"/>
                <w:sz w:val="21"/>
              </w:rPr>
              <w:t>40</w:t>
            </w:r>
          </w:p>
        </w:tc>
        <w:tc>
          <w:tcPr>
            <w:tcW w:w="740" w:type="dxa"/>
          </w:tcPr>
          <w:p w14:paraId="6E6691B6" w14:textId="77777777" w:rsidR="00D16A85" w:rsidRPr="00596F4B" w:rsidRDefault="00D16A85" w:rsidP="00D16A85">
            <w:pPr>
              <w:pStyle w:val="TableParagraph"/>
              <w:ind w:right="251"/>
              <w:jc w:val="right"/>
              <w:rPr>
                <w:rFonts w:ascii="华文仿宋" w:eastAsia="华文仿宋" w:hAnsi="华文仿宋"/>
                <w:sz w:val="21"/>
              </w:rPr>
            </w:pPr>
            <w:r w:rsidRPr="00596F4B">
              <w:rPr>
                <w:rFonts w:ascii="华文仿宋" w:eastAsia="华文仿宋" w:hAnsi="华文仿宋"/>
                <w:sz w:val="21"/>
              </w:rPr>
              <w:t>10</w:t>
            </w:r>
          </w:p>
        </w:tc>
        <w:tc>
          <w:tcPr>
            <w:tcW w:w="6265" w:type="dxa"/>
          </w:tcPr>
          <w:p w14:paraId="6FF0F7AA" w14:textId="77777777" w:rsidR="00D16A85" w:rsidRPr="00596F4B" w:rsidRDefault="00D16A85" w:rsidP="006663F7">
            <w:pPr>
              <w:pStyle w:val="TableParagraph"/>
              <w:spacing w:before="126"/>
              <w:ind w:left="107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数据</w:t>
            </w:r>
            <w:proofErr w:type="gramStart"/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爬取操作</w:t>
            </w:r>
            <w:proofErr w:type="gramEnd"/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准确，按照要求获取到对应的财务数据信息</w:t>
            </w:r>
          </w:p>
        </w:tc>
      </w:tr>
      <w:tr w:rsidR="00596F4B" w:rsidRPr="00596F4B" w14:paraId="53620E7D" w14:textId="77777777" w:rsidTr="00702DE6">
        <w:trPr>
          <w:trHeight w:val="398"/>
        </w:trPr>
        <w:tc>
          <w:tcPr>
            <w:tcW w:w="1476" w:type="dxa"/>
            <w:vMerge/>
            <w:tcBorders>
              <w:top w:val="nil"/>
            </w:tcBorders>
          </w:tcPr>
          <w:p w14:paraId="3DCBFFDC" w14:textId="77777777" w:rsidR="00D16A85" w:rsidRPr="00596F4B" w:rsidRDefault="00D16A85" w:rsidP="006663F7">
            <w:pPr>
              <w:rPr>
                <w:rFonts w:ascii="华文仿宋" w:eastAsia="华文仿宋" w:hAnsi="华文仿宋"/>
                <w:sz w:val="2"/>
                <w:szCs w:val="2"/>
                <w:lang w:eastAsia="zh-CN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14:paraId="562381B9" w14:textId="77777777" w:rsidR="00D16A85" w:rsidRPr="00596F4B" w:rsidRDefault="00D16A85" w:rsidP="006663F7">
            <w:pPr>
              <w:rPr>
                <w:rFonts w:ascii="华文仿宋" w:eastAsia="华文仿宋" w:hAnsi="华文仿宋"/>
                <w:sz w:val="2"/>
                <w:szCs w:val="2"/>
                <w:lang w:eastAsia="zh-CN"/>
              </w:rPr>
            </w:pPr>
          </w:p>
        </w:tc>
        <w:tc>
          <w:tcPr>
            <w:tcW w:w="740" w:type="dxa"/>
          </w:tcPr>
          <w:p w14:paraId="2B347824" w14:textId="77777777" w:rsidR="00D16A85" w:rsidRPr="00596F4B" w:rsidRDefault="00D16A85" w:rsidP="00D16A85">
            <w:pPr>
              <w:pStyle w:val="TableParagraph"/>
              <w:spacing w:before="64"/>
              <w:ind w:right="251"/>
              <w:jc w:val="right"/>
              <w:rPr>
                <w:rFonts w:ascii="华文仿宋" w:eastAsia="华文仿宋" w:hAnsi="华文仿宋"/>
                <w:sz w:val="21"/>
              </w:rPr>
            </w:pPr>
            <w:r w:rsidRPr="00596F4B">
              <w:rPr>
                <w:rFonts w:ascii="华文仿宋" w:eastAsia="华文仿宋" w:hAnsi="华文仿宋"/>
                <w:sz w:val="21"/>
              </w:rPr>
              <w:t>15</w:t>
            </w:r>
          </w:p>
        </w:tc>
        <w:tc>
          <w:tcPr>
            <w:tcW w:w="6265" w:type="dxa"/>
          </w:tcPr>
          <w:p w14:paraId="16F1C011" w14:textId="77777777" w:rsidR="00D16A85" w:rsidRPr="00596F4B" w:rsidRDefault="00D16A85" w:rsidP="006663F7">
            <w:pPr>
              <w:pStyle w:val="TableParagraph"/>
              <w:spacing w:before="126"/>
              <w:ind w:left="107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数据清洗操作准确，按要求上传清洗结果</w:t>
            </w:r>
          </w:p>
        </w:tc>
      </w:tr>
      <w:tr w:rsidR="00596F4B" w:rsidRPr="00596F4B" w14:paraId="1EB74FD9" w14:textId="77777777" w:rsidTr="00702DE6">
        <w:trPr>
          <w:trHeight w:val="395"/>
        </w:trPr>
        <w:tc>
          <w:tcPr>
            <w:tcW w:w="1476" w:type="dxa"/>
            <w:vMerge/>
            <w:tcBorders>
              <w:top w:val="nil"/>
            </w:tcBorders>
          </w:tcPr>
          <w:p w14:paraId="73D2A1BB" w14:textId="77777777" w:rsidR="00D16A85" w:rsidRPr="00596F4B" w:rsidRDefault="00D16A85" w:rsidP="006663F7">
            <w:pPr>
              <w:rPr>
                <w:rFonts w:ascii="华文仿宋" w:eastAsia="华文仿宋" w:hAnsi="华文仿宋"/>
                <w:sz w:val="2"/>
                <w:szCs w:val="2"/>
                <w:lang w:eastAsia="zh-CN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14:paraId="72937858" w14:textId="77777777" w:rsidR="00D16A85" w:rsidRPr="00596F4B" w:rsidRDefault="00D16A85" w:rsidP="006663F7">
            <w:pPr>
              <w:rPr>
                <w:rFonts w:ascii="华文仿宋" w:eastAsia="华文仿宋" w:hAnsi="华文仿宋"/>
                <w:sz w:val="2"/>
                <w:szCs w:val="2"/>
                <w:lang w:eastAsia="zh-CN"/>
              </w:rPr>
            </w:pPr>
          </w:p>
        </w:tc>
        <w:tc>
          <w:tcPr>
            <w:tcW w:w="740" w:type="dxa"/>
          </w:tcPr>
          <w:p w14:paraId="1E7CBA16" w14:textId="77777777" w:rsidR="00D16A85" w:rsidRPr="00596F4B" w:rsidRDefault="00D16A85" w:rsidP="00D16A85">
            <w:pPr>
              <w:pStyle w:val="TableParagraph"/>
              <w:ind w:right="251"/>
              <w:jc w:val="right"/>
              <w:rPr>
                <w:rFonts w:ascii="华文仿宋" w:eastAsia="华文仿宋" w:hAnsi="华文仿宋"/>
                <w:sz w:val="21"/>
              </w:rPr>
            </w:pPr>
            <w:r w:rsidRPr="00596F4B">
              <w:rPr>
                <w:rFonts w:ascii="华文仿宋" w:eastAsia="华文仿宋" w:hAnsi="华文仿宋"/>
                <w:sz w:val="21"/>
              </w:rPr>
              <w:t>15</w:t>
            </w:r>
          </w:p>
        </w:tc>
        <w:tc>
          <w:tcPr>
            <w:tcW w:w="6265" w:type="dxa"/>
          </w:tcPr>
          <w:p w14:paraId="31FBAA0C" w14:textId="77777777" w:rsidR="00D16A85" w:rsidRPr="00596F4B" w:rsidRDefault="00D16A85" w:rsidP="006663F7">
            <w:pPr>
              <w:pStyle w:val="TableParagraph"/>
              <w:spacing w:before="125"/>
              <w:ind w:left="107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数据集成操作准确，按要求上传集成步骤和可视化图表</w:t>
            </w:r>
          </w:p>
        </w:tc>
      </w:tr>
      <w:tr w:rsidR="00596F4B" w:rsidRPr="00596F4B" w14:paraId="0ACB4103" w14:textId="77777777" w:rsidTr="00702DE6">
        <w:trPr>
          <w:trHeight w:val="544"/>
        </w:trPr>
        <w:tc>
          <w:tcPr>
            <w:tcW w:w="1476" w:type="dxa"/>
            <w:vMerge w:val="restart"/>
          </w:tcPr>
          <w:p w14:paraId="797F083A" w14:textId="77777777" w:rsidR="00794C14" w:rsidRPr="00596F4B" w:rsidRDefault="00794C14" w:rsidP="006663F7">
            <w:pPr>
              <w:pStyle w:val="TableParagraph"/>
              <w:spacing w:before="0"/>
              <w:ind w:left="316"/>
              <w:rPr>
                <w:rFonts w:ascii="华文仿宋" w:eastAsia="华文仿宋" w:hAnsi="华文仿宋"/>
                <w:sz w:val="21"/>
                <w:lang w:eastAsia="zh-CN"/>
              </w:rPr>
            </w:pPr>
          </w:p>
          <w:p w14:paraId="196B9574" w14:textId="77777777" w:rsidR="00794C14" w:rsidRPr="00596F4B" w:rsidRDefault="00794C14" w:rsidP="006663F7">
            <w:pPr>
              <w:pStyle w:val="TableParagraph"/>
              <w:spacing w:before="0"/>
              <w:ind w:left="316"/>
              <w:rPr>
                <w:rFonts w:ascii="华文仿宋" w:eastAsia="华文仿宋" w:hAnsi="华文仿宋"/>
                <w:sz w:val="21"/>
                <w:lang w:eastAsia="zh-CN"/>
              </w:rPr>
            </w:pPr>
          </w:p>
          <w:p w14:paraId="4F514AB2" w14:textId="77777777" w:rsidR="00794C14" w:rsidRPr="00596F4B" w:rsidRDefault="00794C14" w:rsidP="006663F7">
            <w:pPr>
              <w:pStyle w:val="TableParagraph"/>
              <w:spacing w:before="0"/>
              <w:ind w:left="316"/>
              <w:rPr>
                <w:rFonts w:ascii="华文仿宋" w:eastAsia="华文仿宋" w:hAnsi="华文仿宋"/>
                <w:sz w:val="21"/>
                <w:lang w:eastAsia="zh-CN"/>
              </w:rPr>
            </w:pPr>
          </w:p>
          <w:p w14:paraId="7CAB7A68" w14:textId="77777777" w:rsidR="00794C14" w:rsidRPr="00596F4B" w:rsidRDefault="00794C14" w:rsidP="006663F7">
            <w:pPr>
              <w:pStyle w:val="TableParagraph"/>
              <w:spacing w:before="0"/>
              <w:ind w:left="316"/>
              <w:rPr>
                <w:rFonts w:ascii="华文仿宋" w:eastAsia="华文仿宋" w:hAnsi="华文仿宋"/>
                <w:sz w:val="21"/>
                <w:lang w:eastAsia="zh-CN"/>
              </w:rPr>
            </w:pPr>
          </w:p>
          <w:p w14:paraId="5983EFA0" w14:textId="77777777" w:rsidR="00794C14" w:rsidRPr="00596F4B" w:rsidRDefault="00794C14" w:rsidP="006663F7">
            <w:pPr>
              <w:pStyle w:val="TableParagraph"/>
              <w:spacing w:before="0"/>
              <w:ind w:left="316"/>
              <w:rPr>
                <w:rFonts w:ascii="华文仿宋" w:eastAsia="华文仿宋" w:hAnsi="华文仿宋"/>
                <w:sz w:val="21"/>
                <w:lang w:eastAsia="zh-CN"/>
              </w:rPr>
            </w:pPr>
          </w:p>
          <w:p w14:paraId="358CB31A" w14:textId="77777777" w:rsidR="00794C14" w:rsidRPr="00596F4B" w:rsidRDefault="00794C14" w:rsidP="006663F7">
            <w:pPr>
              <w:pStyle w:val="TableParagraph"/>
              <w:spacing w:before="0"/>
              <w:ind w:left="316"/>
              <w:rPr>
                <w:rFonts w:ascii="华文仿宋" w:eastAsia="华文仿宋" w:hAnsi="华文仿宋"/>
                <w:sz w:val="21"/>
                <w:lang w:eastAsia="zh-CN"/>
              </w:rPr>
            </w:pPr>
          </w:p>
          <w:p w14:paraId="71BFCE73" w14:textId="77777777" w:rsidR="00794C14" w:rsidRPr="00596F4B" w:rsidRDefault="00794C14" w:rsidP="006663F7">
            <w:pPr>
              <w:pStyle w:val="TableParagraph"/>
              <w:spacing w:before="0"/>
              <w:ind w:left="316"/>
              <w:rPr>
                <w:rFonts w:ascii="华文仿宋" w:eastAsia="华文仿宋" w:hAnsi="华文仿宋"/>
                <w:sz w:val="21"/>
                <w:lang w:eastAsia="zh-CN"/>
              </w:rPr>
            </w:pPr>
          </w:p>
          <w:p w14:paraId="66600218" w14:textId="77777777" w:rsidR="00794C14" w:rsidRPr="00596F4B" w:rsidRDefault="00794C14" w:rsidP="006663F7">
            <w:pPr>
              <w:pStyle w:val="TableParagraph"/>
              <w:spacing w:before="0"/>
              <w:ind w:left="316"/>
              <w:rPr>
                <w:rFonts w:ascii="华文仿宋" w:eastAsia="华文仿宋" w:hAnsi="华文仿宋"/>
                <w:sz w:val="21"/>
                <w:lang w:eastAsia="zh-CN"/>
              </w:rPr>
            </w:pPr>
          </w:p>
          <w:p w14:paraId="0C3D375A" w14:textId="77777777" w:rsidR="00794C14" w:rsidRPr="00596F4B" w:rsidRDefault="00794C14" w:rsidP="006663F7">
            <w:pPr>
              <w:pStyle w:val="TableParagraph"/>
              <w:spacing w:before="0"/>
              <w:ind w:left="316"/>
              <w:rPr>
                <w:rFonts w:ascii="华文仿宋" w:eastAsia="华文仿宋" w:hAnsi="华文仿宋"/>
                <w:sz w:val="21"/>
                <w:lang w:eastAsia="zh-CN"/>
              </w:rPr>
            </w:pPr>
          </w:p>
          <w:p w14:paraId="23812900" w14:textId="77777777" w:rsidR="00D16A85" w:rsidRPr="00596F4B" w:rsidRDefault="00D16A85" w:rsidP="006663F7">
            <w:pPr>
              <w:pStyle w:val="TableParagraph"/>
              <w:spacing w:before="0"/>
              <w:ind w:left="316"/>
              <w:rPr>
                <w:rFonts w:ascii="华文仿宋" w:eastAsia="华文仿宋" w:hAnsi="华文仿宋"/>
                <w:sz w:val="21"/>
              </w:rPr>
            </w:pPr>
            <w:proofErr w:type="spellStart"/>
            <w:r w:rsidRPr="00596F4B">
              <w:rPr>
                <w:rFonts w:ascii="华文仿宋" w:eastAsia="华文仿宋" w:hAnsi="华文仿宋"/>
                <w:sz w:val="21"/>
              </w:rPr>
              <w:t>案例分析</w:t>
            </w:r>
            <w:proofErr w:type="spellEnd"/>
          </w:p>
        </w:tc>
        <w:tc>
          <w:tcPr>
            <w:tcW w:w="588" w:type="dxa"/>
            <w:vMerge w:val="restart"/>
          </w:tcPr>
          <w:p w14:paraId="2D0EAC68" w14:textId="77777777" w:rsidR="00F64965" w:rsidRPr="00596F4B" w:rsidRDefault="00F64965" w:rsidP="006663F7">
            <w:pPr>
              <w:pStyle w:val="TableParagraph"/>
              <w:spacing w:before="0"/>
              <w:ind w:left="186"/>
              <w:rPr>
                <w:rFonts w:ascii="华文仿宋" w:eastAsia="华文仿宋" w:hAnsi="华文仿宋"/>
                <w:sz w:val="21"/>
              </w:rPr>
            </w:pPr>
          </w:p>
          <w:p w14:paraId="26F8EF98" w14:textId="77777777" w:rsidR="00F64965" w:rsidRPr="00596F4B" w:rsidRDefault="00F64965" w:rsidP="006663F7">
            <w:pPr>
              <w:pStyle w:val="TableParagraph"/>
              <w:spacing w:before="0"/>
              <w:ind w:left="186"/>
              <w:rPr>
                <w:rFonts w:ascii="华文仿宋" w:eastAsia="华文仿宋" w:hAnsi="华文仿宋"/>
                <w:sz w:val="21"/>
              </w:rPr>
            </w:pPr>
          </w:p>
          <w:p w14:paraId="370C5D95" w14:textId="77777777" w:rsidR="00F64965" w:rsidRPr="00596F4B" w:rsidRDefault="00F64965" w:rsidP="006663F7">
            <w:pPr>
              <w:pStyle w:val="TableParagraph"/>
              <w:spacing w:before="0"/>
              <w:ind w:left="186"/>
              <w:rPr>
                <w:rFonts w:ascii="华文仿宋" w:eastAsia="华文仿宋" w:hAnsi="华文仿宋"/>
                <w:sz w:val="21"/>
              </w:rPr>
            </w:pPr>
          </w:p>
          <w:p w14:paraId="706EDBEB" w14:textId="77777777" w:rsidR="00F64965" w:rsidRPr="00596F4B" w:rsidRDefault="00F64965" w:rsidP="006663F7">
            <w:pPr>
              <w:pStyle w:val="TableParagraph"/>
              <w:spacing w:before="0"/>
              <w:ind w:left="186"/>
              <w:rPr>
                <w:rFonts w:ascii="华文仿宋" w:eastAsia="华文仿宋" w:hAnsi="华文仿宋"/>
                <w:sz w:val="21"/>
              </w:rPr>
            </w:pPr>
          </w:p>
          <w:p w14:paraId="67F7A873" w14:textId="77777777" w:rsidR="00F64965" w:rsidRPr="00596F4B" w:rsidRDefault="00F64965" w:rsidP="006663F7">
            <w:pPr>
              <w:pStyle w:val="TableParagraph"/>
              <w:spacing w:before="0"/>
              <w:ind w:left="186"/>
              <w:rPr>
                <w:rFonts w:ascii="华文仿宋" w:eastAsia="华文仿宋" w:hAnsi="华文仿宋"/>
                <w:sz w:val="21"/>
              </w:rPr>
            </w:pPr>
          </w:p>
          <w:p w14:paraId="23063B24" w14:textId="77777777" w:rsidR="00F64965" w:rsidRPr="00596F4B" w:rsidRDefault="00F64965" w:rsidP="006663F7">
            <w:pPr>
              <w:pStyle w:val="TableParagraph"/>
              <w:spacing w:before="0"/>
              <w:ind w:left="186"/>
              <w:rPr>
                <w:rFonts w:ascii="华文仿宋" w:eastAsia="华文仿宋" w:hAnsi="华文仿宋"/>
                <w:sz w:val="21"/>
              </w:rPr>
            </w:pPr>
          </w:p>
          <w:p w14:paraId="4117951E" w14:textId="77777777" w:rsidR="00F64965" w:rsidRPr="00596F4B" w:rsidRDefault="00F64965" w:rsidP="006663F7">
            <w:pPr>
              <w:pStyle w:val="TableParagraph"/>
              <w:spacing w:before="0"/>
              <w:ind w:left="186"/>
              <w:rPr>
                <w:rFonts w:ascii="华文仿宋" w:eastAsia="华文仿宋" w:hAnsi="华文仿宋"/>
                <w:sz w:val="21"/>
              </w:rPr>
            </w:pPr>
          </w:p>
          <w:p w14:paraId="40C06CDA" w14:textId="77777777" w:rsidR="00F64965" w:rsidRPr="00596F4B" w:rsidRDefault="00F64965" w:rsidP="006663F7">
            <w:pPr>
              <w:pStyle w:val="TableParagraph"/>
              <w:spacing w:before="0"/>
              <w:ind w:left="186"/>
              <w:rPr>
                <w:rFonts w:ascii="华文仿宋" w:eastAsia="华文仿宋" w:hAnsi="华文仿宋"/>
                <w:sz w:val="21"/>
              </w:rPr>
            </w:pPr>
          </w:p>
          <w:p w14:paraId="311CAF94" w14:textId="77777777" w:rsidR="00F64965" w:rsidRPr="00596F4B" w:rsidRDefault="00F64965" w:rsidP="006663F7">
            <w:pPr>
              <w:pStyle w:val="TableParagraph"/>
              <w:spacing w:before="0"/>
              <w:ind w:left="186"/>
              <w:rPr>
                <w:rFonts w:ascii="华文仿宋" w:eastAsia="华文仿宋" w:hAnsi="华文仿宋"/>
                <w:sz w:val="21"/>
              </w:rPr>
            </w:pPr>
          </w:p>
          <w:p w14:paraId="34888613" w14:textId="77777777" w:rsidR="00D16A85" w:rsidRPr="00596F4B" w:rsidRDefault="00D16A85" w:rsidP="006663F7">
            <w:pPr>
              <w:pStyle w:val="TableParagraph"/>
              <w:spacing w:before="0"/>
              <w:ind w:left="186"/>
              <w:rPr>
                <w:rFonts w:ascii="华文仿宋" w:eastAsia="华文仿宋" w:hAnsi="华文仿宋"/>
                <w:sz w:val="21"/>
              </w:rPr>
            </w:pPr>
            <w:r w:rsidRPr="00596F4B">
              <w:rPr>
                <w:rFonts w:ascii="华文仿宋" w:eastAsia="华文仿宋" w:hAnsi="华文仿宋"/>
                <w:sz w:val="21"/>
              </w:rPr>
              <w:t>60</w:t>
            </w:r>
          </w:p>
        </w:tc>
        <w:tc>
          <w:tcPr>
            <w:tcW w:w="740" w:type="dxa"/>
            <w:vMerge w:val="restart"/>
          </w:tcPr>
          <w:p w14:paraId="748C616A" w14:textId="77777777" w:rsidR="00794C14" w:rsidRPr="00596F4B" w:rsidRDefault="00794C14" w:rsidP="006663F7">
            <w:pPr>
              <w:pStyle w:val="TableParagraph"/>
              <w:spacing w:before="0"/>
              <w:ind w:left="158" w:right="43"/>
              <w:rPr>
                <w:rFonts w:ascii="华文仿宋" w:eastAsia="华文仿宋" w:hAnsi="华文仿宋"/>
                <w:sz w:val="21"/>
              </w:rPr>
            </w:pPr>
          </w:p>
          <w:p w14:paraId="48820988" w14:textId="77777777" w:rsidR="00D16A85" w:rsidRPr="00596F4B" w:rsidRDefault="00D16A85" w:rsidP="006663F7">
            <w:pPr>
              <w:pStyle w:val="TableParagraph"/>
              <w:spacing w:before="0"/>
              <w:ind w:left="158" w:right="43"/>
              <w:rPr>
                <w:rFonts w:ascii="华文仿宋" w:eastAsia="华文仿宋" w:hAnsi="华文仿宋"/>
                <w:sz w:val="21"/>
              </w:rPr>
            </w:pPr>
            <w:proofErr w:type="spellStart"/>
            <w:r w:rsidRPr="00596F4B">
              <w:rPr>
                <w:rFonts w:ascii="华文仿宋" w:eastAsia="华文仿宋" w:hAnsi="华文仿宋"/>
                <w:sz w:val="21"/>
              </w:rPr>
              <w:t>总体要求</w:t>
            </w:r>
            <w:proofErr w:type="spellEnd"/>
          </w:p>
        </w:tc>
        <w:tc>
          <w:tcPr>
            <w:tcW w:w="6265" w:type="dxa"/>
          </w:tcPr>
          <w:p w14:paraId="3FB48125" w14:textId="77777777" w:rsidR="00D16A85" w:rsidRPr="00596F4B" w:rsidRDefault="00D16A85" w:rsidP="006663F7">
            <w:pPr>
              <w:pStyle w:val="TableParagraph"/>
              <w:spacing w:before="2"/>
              <w:ind w:left="107" w:right="259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按照要求，对所要求分析的相关财务指标进行合理分析，条理清晰、层次清楚、分析准确。</w:t>
            </w:r>
          </w:p>
        </w:tc>
      </w:tr>
      <w:tr w:rsidR="00596F4B" w:rsidRPr="00596F4B" w14:paraId="265AC041" w14:textId="77777777" w:rsidTr="00702DE6">
        <w:trPr>
          <w:trHeight w:val="398"/>
        </w:trPr>
        <w:tc>
          <w:tcPr>
            <w:tcW w:w="1476" w:type="dxa"/>
            <w:vMerge/>
            <w:tcBorders>
              <w:top w:val="nil"/>
            </w:tcBorders>
          </w:tcPr>
          <w:p w14:paraId="3289B807" w14:textId="77777777" w:rsidR="00D16A85" w:rsidRPr="00596F4B" w:rsidRDefault="00D16A85" w:rsidP="006663F7">
            <w:pPr>
              <w:rPr>
                <w:rFonts w:ascii="华文仿宋" w:eastAsia="华文仿宋" w:hAnsi="华文仿宋"/>
                <w:sz w:val="2"/>
                <w:szCs w:val="2"/>
                <w:lang w:eastAsia="zh-CN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14:paraId="6865B743" w14:textId="77777777" w:rsidR="00D16A85" w:rsidRPr="00596F4B" w:rsidRDefault="00D16A85" w:rsidP="006663F7">
            <w:pPr>
              <w:rPr>
                <w:rFonts w:ascii="华文仿宋" w:eastAsia="华文仿宋" w:hAnsi="华文仿宋"/>
                <w:sz w:val="2"/>
                <w:szCs w:val="2"/>
                <w:lang w:eastAsia="zh-CN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14:paraId="21347390" w14:textId="77777777" w:rsidR="00D16A85" w:rsidRPr="00596F4B" w:rsidRDefault="00D16A85" w:rsidP="006663F7">
            <w:pPr>
              <w:rPr>
                <w:rFonts w:ascii="华文仿宋" w:eastAsia="华文仿宋" w:hAnsi="华文仿宋"/>
                <w:sz w:val="2"/>
                <w:szCs w:val="2"/>
                <w:lang w:eastAsia="zh-CN"/>
              </w:rPr>
            </w:pPr>
          </w:p>
        </w:tc>
        <w:tc>
          <w:tcPr>
            <w:tcW w:w="6265" w:type="dxa"/>
          </w:tcPr>
          <w:p w14:paraId="74421634" w14:textId="281D6EFE" w:rsidR="00D16A85" w:rsidRPr="00596F4B" w:rsidRDefault="00D16A85" w:rsidP="006663F7">
            <w:pPr>
              <w:pStyle w:val="TableParagraph"/>
              <w:spacing w:before="128"/>
              <w:ind w:left="107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PPT文档：30分；PPT</w:t>
            </w:r>
            <w:r w:rsidR="00301BD8" w:rsidRPr="00596F4B">
              <w:rPr>
                <w:rFonts w:ascii="华文仿宋" w:eastAsia="华文仿宋" w:hAnsi="华文仿宋"/>
                <w:sz w:val="21"/>
                <w:lang w:eastAsia="zh-CN"/>
              </w:rPr>
              <w:t>讲解</w:t>
            </w:r>
            <w:r w:rsidR="00301BD8" w:rsidRPr="00596F4B">
              <w:rPr>
                <w:rFonts w:ascii="华文仿宋" w:eastAsia="华文仿宋" w:hAnsi="华文仿宋" w:hint="eastAsia"/>
                <w:sz w:val="21"/>
                <w:lang w:eastAsia="zh-CN"/>
              </w:rPr>
              <w:t>汇报</w:t>
            </w: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：20分；现场答辩：10分</w:t>
            </w:r>
          </w:p>
        </w:tc>
      </w:tr>
      <w:tr w:rsidR="00596F4B" w:rsidRPr="00596F4B" w14:paraId="172F0AEA" w14:textId="77777777" w:rsidTr="00702DE6">
        <w:trPr>
          <w:trHeight w:val="2723"/>
        </w:trPr>
        <w:tc>
          <w:tcPr>
            <w:tcW w:w="1476" w:type="dxa"/>
            <w:vMerge/>
            <w:tcBorders>
              <w:top w:val="nil"/>
            </w:tcBorders>
          </w:tcPr>
          <w:p w14:paraId="028E3EBB" w14:textId="77777777" w:rsidR="00D16A85" w:rsidRPr="00596F4B" w:rsidRDefault="00D16A85" w:rsidP="006663F7">
            <w:pPr>
              <w:rPr>
                <w:rFonts w:ascii="华文仿宋" w:eastAsia="华文仿宋" w:hAnsi="华文仿宋"/>
                <w:sz w:val="2"/>
                <w:szCs w:val="2"/>
                <w:lang w:eastAsia="zh-CN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14:paraId="2609397E" w14:textId="77777777" w:rsidR="00D16A85" w:rsidRPr="00596F4B" w:rsidRDefault="00D16A85" w:rsidP="006663F7">
            <w:pPr>
              <w:rPr>
                <w:rFonts w:ascii="华文仿宋" w:eastAsia="华文仿宋" w:hAnsi="华文仿宋"/>
                <w:sz w:val="2"/>
                <w:szCs w:val="2"/>
                <w:lang w:eastAsia="zh-CN"/>
              </w:rPr>
            </w:pPr>
          </w:p>
        </w:tc>
        <w:tc>
          <w:tcPr>
            <w:tcW w:w="740" w:type="dxa"/>
          </w:tcPr>
          <w:p w14:paraId="4AEF5B09" w14:textId="77777777" w:rsidR="00794C14" w:rsidRPr="00596F4B" w:rsidRDefault="00794C14" w:rsidP="00794C14">
            <w:pPr>
              <w:pStyle w:val="TableParagraph"/>
              <w:spacing w:before="0"/>
              <w:ind w:right="251"/>
              <w:jc w:val="right"/>
              <w:rPr>
                <w:rFonts w:ascii="华文仿宋" w:eastAsia="华文仿宋" w:hAnsi="华文仿宋"/>
                <w:sz w:val="21"/>
                <w:lang w:eastAsia="zh-CN"/>
              </w:rPr>
            </w:pPr>
          </w:p>
          <w:p w14:paraId="5B8444F4" w14:textId="77777777" w:rsidR="00794C14" w:rsidRPr="00596F4B" w:rsidRDefault="00794C14" w:rsidP="00794C14">
            <w:pPr>
              <w:pStyle w:val="TableParagraph"/>
              <w:spacing w:before="0"/>
              <w:ind w:right="251"/>
              <w:jc w:val="right"/>
              <w:rPr>
                <w:rFonts w:ascii="华文仿宋" w:eastAsia="华文仿宋" w:hAnsi="华文仿宋"/>
                <w:sz w:val="21"/>
                <w:lang w:eastAsia="zh-CN"/>
              </w:rPr>
            </w:pPr>
          </w:p>
          <w:p w14:paraId="7C5638ED" w14:textId="77777777" w:rsidR="00794C14" w:rsidRPr="00596F4B" w:rsidRDefault="00794C14" w:rsidP="00794C14">
            <w:pPr>
              <w:pStyle w:val="TableParagraph"/>
              <w:spacing w:before="0"/>
              <w:ind w:right="251"/>
              <w:jc w:val="right"/>
              <w:rPr>
                <w:rFonts w:ascii="华文仿宋" w:eastAsia="华文仿宋" w:hAnsi="华文仿宋"/>
                <w:sz w:val="21"/>
                <w:lang w:eastAsia="zh-CN"/>
              </w:rPr>
            </w:pPr>
          </w:p>
          <w:p w14:paraId="12D2D8B5" w14:textId="77777777" w:rsidR="00794C14" w:rsidRPr="00596F4B" w:rsidRDefault="00794C14" w:rsidP="00794C14">
            <w:pPr>
              <w:pStyle w:val="TableParagraph"/>
              <w:spacing w:before="0"/>
              <w:ind w:right="251"/>
              <w:jc w:val="right"/>
              <w:rPr>
                <w:rFonts w:ascii="华文仿宋" w:eastAsia="华文仿宋" w:hAnsi="华文仿宋"/>
                <w:sz w:val="21"/>
                <w:lang w:eastAsia="zh-CN"/>
              </w:rPr>
            </w:pPr>
          </w:p>
          <w:p w14:paraId="3DD04DED" w14:textId="77777777" w:rsidR="00794C14" w:rsidRPr="00596F4B" w:rsidRDefault="00794C14" w:rsidP="00794C14">
            <w:pPr>
              <w:pStyle w:val="TableParagraph"/>
              <w:spacing w:before="0"/>
              <w:ind w:right="251"/>
              <w:jc w:val="right"/>
              <w:rPr>
                <w:rFonts w:ascii="华文仿宋" w:eastAsia="华文仿宋" w:hAnsi="华文仿宋"/>
                <w:sz w:val="21"/>
                <w:lang w:eastAsia="zh-CN"/>
              </w:rPr>
            </w:pPr>
          </w:p>
          <w:p w14:paraId="7B4A6372" w14:textId="77777777" w:rsidR="00D16A85" w:rsidRPr="00596F4B" w:rsidRDefault="00D16A85" w:rsidP="00794C14">
            <w:pPr>
              <w:pStyle w:val="TableParagraph"/>
              <w:spacing w:before="0"/>
              <w:ind w:right="251"/>
              <w:jc w:val="right"/>
              <w:rPr>
                <w:rFonts w:ascii="华文仿宋" w:eastAsia="华文仿宋" w:hAnsi="华文仿宋"/>
                <w:sz w:val="21"/>
              </w:rPr>
            </w:pPr>
            <w:r w:rsidRPr="00596F4B">
              <w:rPr>
                <w:rFonts w:ascii="华文仿宋" w:eastAsia="华文仿宋" w:hAnsi="华文仿宋"/>
                <w:sz w:val="21"/>
              </w:rPr>
              <w:t>30</w:t>
            </w:r>
          </w:p>
        </w:tc>
        <w:tc>
          <w:tcPr>
            <w:tcW w:w="6265" w:type="dxa"/>
          </w:tcPr>
          <w:p w14:paraId="6FD61142" w14:textId="77777777" w:rsidR="00D16A85" w:rsidRPr="00596F4B" w:rsidRDefault="00D16A85" w:rsidP="006663F7">
            <w:pPr>
              <w:pStyle w:val="TableParagraph"/>
              <w:spacing w:before="1"/>
              <w:ind w:left="107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PPT文档内容要求：</w:t>
            </w:r>
          </w:p>
          <w:p w14:paraId="02611322" w14:textId="5CA8AC48" w:rsidR="00D16A85" w:rsidRPr="00596F4B" w:rsidRDefault="00D16A85" w:rsidP="006663F7">
            <w:pPr>
              <w:pStyle w:val="TableParagraph"/>
              <w:spacing w:before="4"/>
              <w:ind w:left="107" w:right="151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1、PPT中的内容必须包括国内外形势分析、所选行业分析、所选企业报表数据分析、总结与建议四项内容，其他内容可自行发挥</w:t>
            </w:r>
            <w:r w:rsidR="005067C1" w:rsidRPr="00596F4B">
              <w:rPr>
                <w:rFonts w:ascii="华文仿宋" w:eastAsia="华文仿宋" w:hAnsi="华文仿宋" w:hint="eastAsia"/>
                <w:sz w:val="21"/>
                <w:lang w:eastAsia="zh-CN"/>
              </w:rPr>
              <w:t>。</w:t>
            </w:r>
          </w:p>
          <w:p w14:paraId="6127A018" w14:textId="77777777" w:rsidR="00D16A85" w:rsidRPr="00596F4B" w:rsidRDefault="00D16A85" w:rsidP="006663F7">
            <w:pPr>
              <w:pStyle w:val="TableParagraph"/>
              <w:spacing w:before="1"/>
              <w:ind w:left="107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2、所选企业报表数据分析，数据源必须是系统提供的上交所xbrl</w:t>
            </w:r>
          </w:p>
          <w:p w14:paraId="4835A105" w14:textId="77777777" w:rsidR="00D16A85" w:rsidRPr="00596F4B" w:rsidRDefault="00D16A85" w:rsidP="006663F7">
            <w:pPr>
              <w:pStyle w:val="TableParagraph"/>
              <w:spacing w:before="5"/>
              <w:ind w:left="107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数据库中的数据，若选用其他数据不给分。</w:t>
            </w:r>
          </w:p>
          <w:p w14:paraId="4C6F27AA" w14:textId="77777777" w:rsidR="00D16A85" w:rsidRPr="00596F4B" w:rsidRDefault="00D16A85" w:rsidP="006663F7">
            <w:pPr>
              <w:pStyle w:val="TableParagraph"/>
              <w:spacing w:before="2"/>
              <w:ind w:left="107" w:right="365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3、报表数据分析的可视化图表必须用分析云制作，要求图表直观，公式计算准确。</w:t>
            </w:r>
          </w:p>
          <w:p w14:paraId="5F517F58" w14:textId="77777777" w:rsidR="00D16A85" w:rsidRPr="00596F4B" w:rsidRDefault="00D16A85" w:rsidP="006663F7">
            <w:pPr>
              <w:pStyle w:val="TableParagraph"/>
              <w:spacing w:before="0"/>
              <w:ind w:left="107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4、整个分析报告内容完整、结构严谨、文字流畅；</w:t>
            </w:r>
          </w:p>
          <w:p w14:paraId="548F43F6" w14:textId="77777777" w:rsidR="00D16A85" w:rsidRPr="00596F4B" w:rsidRDefault="00D16A85" w:rsidP="006663F7">
            <w:pPr>
              <w:pStyle w:val="TableParagraph"/>
              <w:spacing w:before="2"/>
              <w:ind w:left="107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5、案例结论建议合理，见解独到；</w:t>
            </w:r>
          </w:p>
        </w:tc>
      </w:tr>
      <w:tr w:rsidR="00596F4B" w:rsidRPr="00596F4B" w14:paraId="5B980A4D" w14:textId="77777777" w:rsidTr="00702DE6">
        <w:trPr>
          <w:trHeight w:val="818"/>
        </w:trPr>
        <w:tc>
          <w:tcPr>
            <w:tcW w:w="1476" w:type="dxa"/>
            <w:vMerge/>
            <w:tcBorders>
              <w:top w:val="nil"/>
            </w:tcBorders>
          </w:tcPr>
          <w:p w14:paraId="02C25E9F" w14:textId="77777777" w:rsidR="00D16A85" w:rsidRPr="00596F4B" w:rsidRDefault="00D16A85" w:rsidP="006663F7">
            <w:pPr>
              <w:rPr>
                <w:rFonts w:ascii="华文仿宋" w:eastAsia="华文仿宋" w:hAnsi="华文仿宋"/>
                <w:sz w:val="2"/>
                <w:szCs w:val="2"/>
                <w:lang w:eastAsia="zh-CN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14:paraId="75B4A24C" w14:textId="77777777" w:rsidR="00D16A85" w:rsidRPr="00596F4B" w:rsidRDefault="00D16A85" w:rsidP="006663F7">
            <w:pPr>
              <w:rPr>
                <w:rFonts w:ascii="华文仿宋" w:eastAsia="华文仿宋" w:hAnsi="华文仿宋"/>
                <w:sz w:val="2"/>
                <w:szCs w:val="2"/>
                <w:lang w:eastAsia="zh-CN"/>
              </w:rPr>
            </w:pPr>
          </w:p>
        </w:tc>
        <w:tc>
          <w:tcPr>
            <w:tcW w:w="740" w:type="dxa"/>
          </w:tcPr>
          <w:p w14:paraId="2DC321B8" w14:textId="77777777" w:rsidR="00F64965" w:rsidRPr="00596F4B" w:rsidRDefault="00F64965" w:rsidP="00F64965">
            <w:pPr>
              <w:pStyle w:val="TableParagraph"/>
              <w:spacing w:before="0"/>
              <w:ind w:right="251"/>
              <w:jc w:val="right"/>
              <w:rPr>
                <w:rFonts w:ascii="华文仿宋" w:eastAsia="华文仿宋" w:hAnsi="华文仿宋"/>
                <w:sz w:val="21"/>
                <w:lang w:eastAsia="zh-CN"/>
              </w:rPr>
            </w:pPr>
          </w:p>
          <w:p w14:paraId="31F14DD0" w14:textId="77777777" w:rsidR="00D16A85" w:rsidRPr="00596F4B" w:rsidRDefault="00D16A85" w:rsidP="00F64965">
            <w:pPr>
              <w:pStyle w:val="TableParagraph"/>
              <w:spacing w:before="0"/>
              <w:ind w:right="251"/>
              <w:jc w:val="right"/>
              <w:rPr>
                <w:rFonts w:ascii="华文仿宋" w:eastAsia="华文仿宋" w:hAnsi="华文仿宋"/>
                <w:sz w:val="21"/>
              </w:rPr>
            </w:pPr>
            <w:r w:rsidRPr="00596F4B">
              <w:rPr>
                <w:rFonts w:ascii="华文仿宋" w:eastAsia="华文仿宋" w:hAnsi="华文仿宋"/>
                <w:sz w:val="21"/>
              </w:rPr>
              <w:t>20</w:t>
            </w:r>
          </w:p>
        </w:tc>
        <w:tc>
          <w:tcPr>
            <w:tcW w:w="6265" w:type="dxa"/>
          </w:tcPr>
          <w:p w14:paraId="1142E05C" w14:textId="0BCA5B8B" w:rsidR="00D16A85" w:rsidRPr="00596F4B" w:rsidRDefault="00D16A85" w:rsidP="006663F7">
            <w:pPr>
              <w:pStyle w:val="TableParagraph"/>
              <w:spacing w:before="1"/>
              <w:ind w:left="107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PPT</w:t>
            </w:r>
            <w:r w:rsidR="0017722E" w:rsidRPr="00596F4B">
              <w:rPr>
                <w:rFonts w:ascii="华文仿宋" w:eastAsia="华文仿宋" w:hAnsi="华文仿宋"/>
                <w:sz w:val="21"/>
                <w:lang w:eastAsia="zh-CN"/>
              </w:rPr>
              <w:t>讲解</w:t>
            </w:r>
            <w:r w:rsidR="0017722E" w:rsidRPr="00596F4B">
              <w:rPr>
                <w:rFonts w:ascii="华文仿宋" w:eastAsia="华文仿宋" w:hAnsi="华文仿宋" w:hint="eastAsia"/>
                <w:sz w:val="21"/>
                <w:lang w:eastAsia="zh-CN"/>
              </w:rPr>
              <w:t>汇报</w:t>
            </w: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：</w:t>
            </w:r>
          </w:p>
          <w:p w14:paraId="4DA5DAF3" w14:textId="77777777" w:rsidR="00D16A85" w:rsidRPr="00596F4B" w:rsidRDefault="00D16A85" w:rsidP="006663F7">
            <w:pPr>
              <w:pStyle w:val="TableParagraph"/>
              <w:spacing w:before="4"/>
              <w:ind w:left="107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1、熟悉PPT内容，语言简练，口齿清晰，表达准确；</w:t>
            </w:r>
          </w:p>
          <w:p w14:paraId="6ECD7896" w14:textId="77777777" w:rsidR="00D16A85" w:rsidRPr="00596F4B" w:rsidRDefault="00D16A85" w:rsidP="006663F7">
            <w:pPr>
              <w:pStyle w:val="TableParagraph"/>
              <w:spacing w:before="2"/>
              <w:ind w:left="107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2、分析问题条理分明，主次得当，结构完整。</w:t>
            </w:r>
          </w:p>
        </w:tc>
      </w:tr>
      <w:tr w:rsidR="00596F4B" w:rsidRPr="00596F4B" w14:paraId="198E5FC0" w14:textId="77777777" w:rsidTr="00702DE6">
        <w:trPr>
          <w:trHeight w:val="1089"/>
        </w:trPr>
        <w:tc>
          <w:tcPr>
            <w:tcW w:w="1476" w:type="dxa"/>
            <w:vMerge/>
            <w:tcBorders>
              <w:top w:val="nil"/>
            </w:tcBorders>
          </w:tcPr>
          <w:p w14:paraId="72D016E4" w14:textId="77777777" w:rsidR="00D16A85" w:rsidRPr="00596F4B" w:rsidRDefault="00D16A85" w:rsidP="006663F7">
            <w:pPr>
              <w:rPr>
                <w:rFonts w:ascii="华文仿宋" w:eastAsia="华文仿宋" w:hAnsi="华文仿宋"/>
                <w:sz w:val="2"/>
                <w:szCs w:val="2"/>
                <w:lang w:eastAsia="zh-CN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14:paraId="340B30C0" w14:textId="77777777" w:rsidR="00D16A85" w:rsidRPr="00596F4B" w:rsidRDefault="00D16A85" w:rsidP="006663F7">
            <w:pPr>
              <w:rPr>
                <w:rFonts w:ascii="华文仿宋" w:eastAsia="华文仿宋" w:hAnsi="华文仿宋"/>
                <w:sz w:val="2"/>
                <w:szCs w:val="2"/>
                <w:lang w:eastAsia="zh-CN"/>
              </w:rPr>
            </w:pPr>
          </w:p>
        </w:tc>
        <w:tc>
          <w:tcPr>
            <w:tcW w:w="740" w:type="dxa"/>
          </w:tcPr>
          <w:p w14:paraId="2C59FC69" w14:textId="77777777" w:rsidR="00F64965" w:rsidRPr="00596F4B" w:rsidRDefault="00F64965" w:rsidP="00F64965">
            <w:pPr>
              <w:pStyle w:val="TableParagraph"/>
              <w:spacing w:before="152"/>
              <w:ind w:right="251"/>
              <w:jc w:val="right"/>
              <w:rPr>
                <w:rFonts w:ascii="华文仿宋" w:eastAsia="华文仿宋" w:hAnsi="华文仿宋"/>
                <w:sz w:val="21"/>
                <w:lang w:eastAsia="zh-CN"/>
              </w:rPr>
            </w:pPr>
          </w:p>
          <w:p w14:paraId="133506A3" w14:textId="77777777" w:rsidR="00D16A85" w:rsidRPr="00596F4B" w:rsidRDefault="00D16A85" w:rsidP="00F64965">
            <w:pPr>
              <w:pStyle w:val="TableParagraph"/>
              <w:spacing w:before="152"/>
              <w:ind w:right="251"/>
              <w:jc w:val="right"/>
              <w:rPr>
                <w:rFonts w:ascii="华文仿宋" w:eastAsia="华文仿宋" w:hAnsi="华文仿宋"/>
                <w:sz w:val="21"/>
              </w:rPr>
            </w:pPr>
            <w:r w:rsidRPr="00596F4B">
              <w:rPr>
                <w:rFonts w:ascii="华文仿宋" w:eastAsia="华文仿宋" w:hAnsi="华文仿宋"/>
                <w:sz w:val="21"/>
              </w:rPr>
              <w:t>10</w:t>
            </w:r>
          </w:p>
        </w:tc>
        <w:tc>
          <w:tcPr>
            <w:tcW w:w="6265" w:type="dxa"/>
          </w:tcPr>
          <w:p w14:paraId="744C616B" w14:textId="77777777" w:rsidR="00D16A85" w:rsidRPr="00596F4B" w:rsidRDefault="00D16A85" w:rsidP="006663F7">
            <w:pPr>
              <w:pStyle w:val="TableParagraph"/>
              <w:spacing w:before="1"/>
              <w:ind w:left="107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现场答辩：</w:t>
            </w:r>
          </w:p>
          <w:p w14:paraId="31424DA4" w14:textId="77777777" w:rsidR="00D16A85" w:rsidRPr="00596F4B" w:rsidRDefault="00D16A85" w:rsidP="006663F7">
            <w:pPr>
              <w:pStyle w:val="TableParagraph"/>
              <w:spacing w:before="2"/>
              <w:ind w:left="107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1、能够准确完整、及时流畅回答评委所提问题；</w:t>
            </w:r>
          </w:p>
          <w:p w14:paraId="57A96B83" w14:textId="77777777" w:rsidR="00D16A85" w:rsidRPr="00596F4B" w:rsidRDefault="00D16A85" w:rsidP="006663F7">
            <w:pPr>
              <w:pStyle w:val="TableParagraph"/>
              <w:spacing w:before="3"/>
              <w:ind w:left="107" w:right="156"/>
              <w:rPr>
                <w:rFonts w:ascii="华文仿宋" w:eastAsia="华文仿宋" w:hAnsi="华文仿宋"/>
                <w:sz w:val="21"/>
                <w:lang w:eastAsia="zh-CN"/>
              </w:rPr>
            </w:pPr>
            <w:r w:rsidRPr="00596F4B">
              <w:rPr>
                <w:rFonts w:ascii="华文仿宋" w:eastAsia="华文仿宋" w:hAnsi="华文仿宋"/>
                <w:sz w:val="21"/>
                <w:lang w:eastAsia="zh-CN"/>
              </w:rPr>
              <w:t>2、回答问题有针对性、简要概述、内容连贯，有较强的分析应变能力。</w:t>
            </w:r>
          </w:p>
        </w:tc>
      </w:tr>
    </w:tbl>
    <w:p w14:paraId="25A9FA32" w14:textId="77777777" w:rsidR="003A2AB9" w:rsidRDefault="003A2AB9" w:rsidP="00212019">
      <w:pPr>
        <w:rPr>
          <w:rFonts w:ascii="华文仿宋" w:eastAsia="华文仿宋" w:hAnsi="华文仿宋"/>
          <w:b/>
          <w:bCs/>
          <w:sz w:val="22"/>
          <w:szCs w:val="24"/>
        </w:rPr>
      </w:pPr>
    </w:p>
    <w:p w14:paraId="0C01201E" w14:textId="77777777" w:rsidR="003A2AB9" w:rsidRDefault="003A2AB9" w:rsidP="00212019">
      <w:pPr>
        <w:rPr>
          <w:rFonts w:ascii="华文仿宋" w:eastAsia="华文仿宋" w:hAnsi="华文仿宋"/>
          <w:b/>
          <w:bCs/>
          <w:sz w:val="22"/>
          <w:szCs w:val="24"/>
        </w:rPr>
      </w:pPr>
    </w:p>
    <w:p w14:paraId="1F7F1C18" w14:textId="77777777" w:rsidR="003A2AB9" w:rsidRDefault="003A2AB9" w:rsidP="00212019">
      <w:pPr>
        <w:rPr>
          <w:rFonts w:ascii="华文仿宋" w:eastAsia="华文仿宋" w:hAnsi="华文仿宋"/>
          <w:b/>
          <w:bCs/>
          <w:sz w:val="22"/>
          <w:szCs w:val="24"/>
        </w:rPr>
      </w:pPr>
    </w:p>
    <w:p w14:paraId="51734B54" w14:textId="77777777" w:rsidR="003A2AB9" w:rsidRDefault="003A2AB9" w:rsidP="00212019">
      <w:pPr>
        <w:rPr>
          <w:rFonts w:ascii="华文仿宋" w:eastAsia="华文仿宋" w:hAnsi="华文仿宋"/>
          <w:b/>
          <w:bCs/>
          <w:sz w:val="22"/>
          <w:szCs w:val="24"/>
        </w:rPr>
      </w:pPr>
    </w:p>
    <w:p w14:paraId="05FC1674" w14:textId="22931BFF" w:rsidR="00D16A85" w:rsidRPr="00596F4B" w:rsidRDefault="0090348F" w:rsidP="00212019">
      <w:pPr>
        <w:rPr>
          <w:rFonts w:ascii="华文仿宋" w:eastAsia="华文仿宋" w:hAnsi="华文仿宋"/>
          <w:b/>
          <w:bCs/>
          <w:sz w:val="22"/>
          <w:szCs w:val="24"/>
        </w:rPr>
      </w:pPr>
      <w:r w:rsidRPr="00596F4B">
        <w:rPr>
          <w:rFonts w:ascii="华文仿宋" w:eastAsia="华文仿宋" w:hAnsi="华文仿宋" w:hint="eastAsia"/>
          <w:b/>
          <w:bCs/>
          <w:sz w:val="22"/>
          <w:szCs w:val="24"/>
        </w:rPr>
        <w:lastRenderedPageBreak/>
        <w:t>六、竞赛流程</w:t>
      </w:r>
      <w:r w:rsidR="003A2AB9" w:rsidRPr="003448C4">
        <w:rPr>
          <w:rFonts w:ascii="华文仿宋" w:eastAsia="华文仿宋" w:hAnsi="华文仿宋" w:hint="eastAsia"/>
          <w:b/>
          <w:bCs/>
          <w:sz w:val="22"/>
          <w:szCs w:val="24"/>
        </w:rPr>
        <w:t>（暂定）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1098"/>
        <w:gridCol w:w="1582"/>
        <w:gridCol w:w="1414"/>
        <w:gridCol w:w="5228"/>
      </w:tblGrid>
      <w:tr w:rsidR="00596F4B" w:rsidRPr="00596F4B" w14:paraId="09AF0334" w14:textId="77777777" w:rsidTr="00526A9D">
        <w:tc>
          <w:tcPr>
            <w:tcW w:w="2680" w:type="dxa"/>
            <w:gridSpan w:val="2"/>
          </w:tcPr>
          <w:p w14:paraId="32F6217B" w14:textId="77777777" w:rsidR="0099379A" w:rsidRPr="00596F4B" w:rsidRDefault="0099379A" w:rsidP="007E0093">
            <w:pPr>
              <w:pStyle w:val="a7"/>
              <w:jc w:val="center"/>
              <w:rPr>
                <w:rFonts w:ascii="华文仿宋" w:eastAsia="华文仿宋" w:hAnsi="华文仿宋"/>
                <w:b/>
                <w:sz w:val="21"/>
                <w:szCs w:val="21"/>
              </w:rPr>
            </w:pPr>
            <w:r w:rsidRPr="00596F4B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1414" w:type="dxa"/>
          </w:tcPr>
          <w:p w14:paraId="276F2E26" w14:textId="77777777" w:rsidR="0099379A" w:rsidRPr="00596F4B" w:rsidRDefault="0099379A" w:rsidP="007E0093">
            <w:pPr>
              <w:pStyle w:val="a7"/>
              <w:jc w:val="center"/>
              <w:rPr>
                <w:rFonts w:ascii="华文仿宋" w:eastAsia="华文仿宋" w:hAnsi="华文仿宋"/>
                <w:b/>
                <w:sz w:val="21"/>
                <w:szCs w:val="21"/>
              </w:rPr>
            </w:pPr>
            <w:r w:rsidRPr="00596F4B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流程</w:t>
            </w:r>
          </w:p>
        </w:tc>
        <w:tc>
          <w:tcPr>
            <w:tcW w:w="5228" w:type="dxa"/>
          </w:tcPr>
          <w:p w14:paraId="6F4A1FB3" w14:textId="77777777" w:rsidR="0099379A" w:rsidRPr="00596F4B" w:rsidRDefault="0099379A" w:rsidP="007E0093">
            <w:pPr>
              <w:pStyle w:val="a7"/>
              <w:jc w:val="center"/>
              <w:rPr>
                <w:rFonts w:ascii="华文仿宋" w:eastAsia="华文仿宋" w:hAnsi="华文仿宋"/>
                <w:b/>
                <w:sz w:val="21"/>
                <w:szCs w:val="21"/>
              </w:rPr>
            </w:pPr>
            <w:r w:rsidRPr="00596F4B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内容</w:t>
            </w:r>
          </w:p>
        </w:tc>
      </w:tr>
      <w:tr w:rsidR="00596F4B" w:rsidRPr="00596F4B" w14:paraId="310B52C3" w14:textId="77777777" w:rsidTr="00BC1047">
        <w:tc>
          <w:tcPr>
            <w:tcW w:w="1098" w:type="dxa"/>
            <w:vAlign w:val="center"/>
          </w:tcPr>
          <w:p w14:paraId="1A1A8808" w14:textId="757723A4" w:rsidR="0099379A" w:rsidRPr="00596F4B" w:rsidRDefault="003A2AB9" w:rsidP="003A2AB9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4</w:t>
            </w:r>
            <w:r w:rsidR="00704980" w:rsidRPr="00596F4B">
              <w:rPr>
                <w:rFonts w:ascii="华文仿宋" w:eastAsia="华文仿宋" w:hAnsi="华文仿宋" w:hint="eastAsia"/>
                <w:sz w:val="21"/>
                <w:szCs w:val="21"/>
              </w:rPr>
              <w:t>月</w:t>
            </w:r>
            <w:r w:rsidR="00AC5F0B">
              <w:rPr>
                <w:rFonts w:ascii="华文仿宋" w:eastAsia="华文仿宋" w:hAnsi="华文仿宋"/>
                <w:sz w:val="21"/>
                <w:szCs w:val="21"/>
              </w:rPr>
              <w:t xml:space="preserve"> 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1</w:t>
            </w:r>
            <w:r w:rsidR="00704980" w:rsidRPr="00596F4B">
              <w:rPr>
                <w:rFonts w:ascii="华文仿宋" w:eastAsia="华文仿宋" w:hAnsi="华文仿宋" w:hint="eastAsia"/>
                <w:sz w:val="21"/>
                <w:szCs w:val="21"/>
              </w:rPr>
              <w:t>日</w:t>
            </w:r>
          </w:p>
        </w:tc>
        <w:tc>
          <w:tcPr>
            <w:tcW w:w="1582" w:type="dxa"/>
            <w:vAlign w:val="center"/>
          </w:tcPr>
          <w:p w14:paraId="06E15FD8" w14:textId="1EFBF1A4" w:rsidR="0099379A" w:rsidRPr="00596F4B" w:rsidRDefault="003A2AB9" w:rsidP="00526A9D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</w:rPr>
              <w:t>19</w:t>
            </w:r>
            <w:r w:rsidR="00704980" w:rsidRPr="00596F4B">
              <w:rPr>
                <w:rFonts w:ascii="华文仿宋" w:eastAsia="华文仿宋" w:hAnsi="华文仿宋" w:hint="eastAsia"/>
                <w:sz w:val="21"/>
                <w:szCs w:val="21"/>
              </w:rPr>
              <w:t>:00-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2</w:t>
            </w:r>
            <w:r w:rsidR="00E56614">
              <w:rPr>
                <w:rFonts w:ascii="华文仿宋" w:eastAsia="华文仿宋" w:hAnsi="华文仿宋"/>
                <w:sz w:val="21"/>
                <w:szCs w:val="21"/>
              </w:rPr>
              <w:t>0</w:t>
            </w:r>
            <w:r w:rsidR="00704980" w:rsidRPr="00596F4B">
              <w:rPr>
                <w:rFonts w:ascii="华文仿宋" w:eastAsia="华文仿宋" w:hAnsi="华文仿宋" w:hint="eastAsia"/>
                <w:sz w:val="21"/>
                <w:szCs w:val="21"/>
              </w:rPr>
              <w:t>: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3</w:t>
            </w:r>
            <w:r w:rsidR="00704980" w:rsidRPr="00596F4B">
              <w:rPr>
                <w:rFonts w:ascii="华文仿宋" w:eastAsia="华文仿宋" w:hAnsi="华文仿宋" w:hint="eastAsia"/>
                <w:sz w:val="21"/>
                <w:szCs w:val="21"/>
              </w:rPr>
              <w:t>0</w:t>
            </w:r>
          </w:p>
        </w:tc>
        <w:tc>
          <w:tcPr>
            <w:tcW w:w="1414" w:type="dxa"/>
            <w:vAlign w:val="center"/>
          </w:tcPr>
          <w:p w14:paraId="0F269925" w14:textId="77777777" w:rsidR="0099379A" w:rsidRPr="00596F4B" w:rsidRDefault="0099379A" w:rsidP="00526A9D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 w:rsidRPr="00596F4B">
              <w:rPr>
                <w:rFonts w:ascii="华文仿宋" w:eastAsia="华文仿宋" w:hAnsi="华文仿宋" w:hint="eastAsia"/>
                <w:sz w:val="21"/>
                <w:szCs w:val="21"/>
              </w:rPr>
              <w:t>赛前说明会</w:t>
            </w:r>
          </w:p>
        </w:tc>
        <w:tc>
          <w:tcPr>
            <w:tcW w:w="5228" w:type="dxa"/>
          </w:tcPr>
          <w:p w14:paraId="56CDD258" w14:textId="77777777" w:rsidR="0099379A" w:rsidRPr="00596F4B" w:rsidRDefault="0099379A" w:rsidP="00526A9D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 w:rsidRPr="00596F4B">
              <w:rPr>
                <w:rFonts w:ascii="华文仿宋" w:eastAsia="华文仿宋" w:hAnsi="华文仿宋" w:hint="eastAsia"/>
                <w:sz w:val="21"/>
                <w:szCs w:val="21"/>
              </w:rPr>
              <w:t>赛项介绍、竞赛平台操作说明、注意事项培训、说明及答疑</w:t>
            </w:r>
          </w:p>
        </w:tc>
      </w:tr>
      <w:tr w:rsidR="00596F4B" w:rsidRPr="00596F4B" w14:paraId="12A0F649" w14:textId="77777777" w:rsidTr="00BC1047">
        <w:tc>
          <w:tcPr>
            <w:tcW w:w="1098" w:type="dxa"/>
            <w:vAlign w:val="center"/>
          </w:tcPr>
          <w:p w14:paraId="6A820B4E" w14:textId="0A1D02F7" w:rsidR="00E93CBD" w:rsidRPr="00596F4B" w:rsidRDefault="00E93CBD" w:rsidP="00526A9D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 w:rsidRPr="00596F4B">
              <w:rPr>
                <w:rFonts w:ascii="华文仿宋" w:eastAsia="华文仿宋" w:hAnsi="华文仿宋" w:hint="eastAsia"/>
                <w:sz w:val="21"/>
                <w:szCs w:val="21"/>
              </w:rPr>
              <w:t>竞赛</w:t>
            </w:r>
            <w:r w:rsidR="00704980" w:rsidRPr="00596F4B">
              <w:rPr>
                <w:rFonts w:ascii="华文仿宋" w:eastAsia="华文仿宋" w:hAnsi="华文仿宋" w:hint="eastAsia"/>
                <w:sz w:val="21"/>
                <w:szCs w:val="21"/>
              </w:rPr>
              <w:t>准备</w:t>
            </w:r>
          </w:p>
        </w:tc>
        <w:tc>
          <w:tcPr>
            <w:tcW w:w="1582" w:type="dxa"/>
            <w:vAlign w:val="center"/>
          </w:tcPr>
          <w:p w14:paraId="19F8A354" w14:textId="13088CEE" w:rsidR="00E93CBD" w:rsidRPr="00596F4B" w:rsidRDefault="003A2AB9" w:rsidP="00526A9D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3天</w:t>
            </w:r>
          </w:p>
        </w:tc>
        <w:tc>
          <w:tcPr>
            <w:tcW w:w="1414" w:type="dxa"/>
            <w:vAlign w:val="center"/>
          </w:tcPr>
          <w:p w14:paraId="729E87E2" w14:textId="039C314C" w:rsidR="00E93CBD" w:rsidRPr="00596F4B" w:rsidRDefault="00E93CBD" w:rsidP="00526A9D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 w:rsidRPr="00596F4B">
              <w:rPr>
                <w:rFonts w:ascii="华文仿宋" w:eastAsia="华文仿宋" w:hAnsi="华文仿宋" w:hint="eastAsia"/>
                <w:sz w:val="21"/>
                <w:szCs w:val="21"/>
              </w:rPr>
              <w:t>实践能力竞赛环节</w:t>
            </w:r>
            <w:r w:rsidRPr="00596F4B">
              <w:rPr>
                <w:rFonts w:ascii="华文仿宋" w:eastAsia="华文仿宋" w:hAnsi="华文仿宋"/>
                <w:sz w:val="21"/>
                <w:szCs w:val="21"/>
              </w:rPr>
              <w:t>制作PPT</w:t>
            </w:r>
          </w:p>
        </w:tc>
        <w:tc>
          <w:tcPr>
            <w:tcW w:w="5228" w:type="dxa"/>
          </w:tcPr>
          <w:p w14:paraId="46CFD60C" w14:textId="77777777" w:rsidR="00E93CBD" w:rsidRPr="00596F4B" w:rsidRDefault="00E93CBD" w:rsidP="00526A9D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 w:rsidRPr="00596F4B">
              <w:rPr>
                <w:rFonts w:ascii="华文仿宋" w:eastAsia="华文仿宋" w:hAnsi="华文仿宋" w:hint="eastAsia"/>
                <w:sz w:val="21"/>
                <w:szCs w:val="21"/>
              </w:rPr>
              <w:t>公布比赛试题案例资料，按照竞赛的要求提交考试成果（以小组为单位提交）：</w:t>
            </w:r>
          </w:p>
          <w:p w14:paraId="50D8C2F5" w14:textId="0CFF8B03" w:rsidR="00E93CBD" w:rsidRPr="00596F4B" w:rsidRDefault="00E93CBD" w:rsidP="00526A9D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 w:rsidRPr="00596F4B">
              <w:rPr>
                <w:rFonts w:ascii="华文仿宋" w:eastAsia="华文仿宋" w:hAnsi="华文仿宋"/>
                <w:sz w:val="21"/>
                <w:szCs w:val="21"/>
              </w:rPr>
              <w:t>1）</w:t>
            </w:r>
            <w:r w:rsidRPr="00596F4B">
              <w:rPr>
                <w:rFonts w:ascii="华文仿宋" w:eastAsia="华文仿宋" w:hAnsi="华文仿宋"/>
                <w:sz w:val="21"/>
                <w:szCs w:val="21"/>
              </w:rPr>
              <w:tab/>
            </w:r>
            <w:proofErr w:type="gramStart"/>
            <w:r w:rsidRPr="00596F4B">
              <w:rPr>
                <w:rFonts w:ascii="华文仿宋" w:eastAsia="华文仿宋" w:hAnsi="华文仿宋"/>
                <w:sz w:val="21"/>
                <w:szCs w:val="21"/>
              </w:rPr>
              <w:t>数据爬取能力</w:t>
            </w:r>
            <w:proofErr w:type="gramEnd"/>
            <w:r w:rsidRPr="00596F4B">
              <w:rPr>
                <w:rFonts w:ascii="华文仿宋" w:eastAsia="华文仿宋" w:hAnsi="华文仿宋"/>
                <w:sz w:val="21"/>
                <w:szCs w:val="21"/>
              </w:rPr>
              <w:t>：利用平台内置的Python语言</w:t>
            </w:r>
            <w:proofErr w:type="gramStart"/>
            <w:r w:rsidRPr="00596F4B">
              <w:rPr>
                <w:rFonts w:ascii="华文仿宋" w:eastAsia="华文仿宋" w:hAnsi="华文仿宋"/>
                <w:sz w:val="21"/>
                <w:szCs w:val="21"/>
              </w:rPr>
              <w:t>编辑器爬取指定</w:t>
            </w:r>
            <w:proofErr w:type="gramEnd"/>
            <w:r w:rsidRPr="00596F4B">
              <w:rPr>
                <w:rFonts w:ascii="华文仿宋" w:eastAsia="华文仿宋" w:hAnsi="华文仿宋"/>
                <w:sz w:val="21"/>
                <w:szCs w:val="21"/>
              </w:rPr>
              <w:t>的财报数据；</w:t>
            </w:r>
          </w:p>
          <w:p w14:paraId="26BC09CC" w14:textId="77777777" w:rsidR="00E93CBD" w:rsidRPr="00596F4B" w:rsidRDefault="00E93CBD" w:rsidP="00526A9D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 w:rsidRPr="00596F4B">
              <w:rPr>
                <w:rFonts w:ascii="华文仿宋" w:eastAsia="华文仿宋" w:hAnsi="华文仿宋"/>
                <w:sz w:val="21"/>
                <w:szCs w:val="21"/>
              </w:rPr>
              <w:t>2）</w:t>
            </w:r>
            <w:r w:rsidRPr="00596F4B">
              <w:rPr>
                <w:rFonts w:ascii="华文仿宋" w:eastAsia="华文仿宋" w:hAnsi="华文仿宋"/>
                <w:sz w:val="21"/>
                <w:szCs w:val="21"/>
              </w:rPr>
              <w:tab/>
              <w:t>数据处理能力：利用平台内置的数据处理工具</w:t>
            </w:r>
            <w:proofErr w:type="gramStart"/>
            <w:r w:rsidRPr="00596F4B">
              <w:rPr>
                <w:rFonts w:ascii="华文仿宋" w:eastAsia="华文仿宋" w:hAnsi="华文仿宋"/>
                <w:sz w:val="21"/>
                <w:szCs w:val="21"/>
              </w:rPr>
              <w:t>完成爬取数据</w:t>
            </w:r>
            <w:proofErr w:type="gramEnd"/>
            <w:r w:rsidRPr="00596F4B">
              <w:rPr>
                <w:rFonts w:ascii="华文仿宋" w:eastAsia="华文仿宋" w:hAnsi="华文仿宋"/>
                <w:sz w:val="21"/>
                <w:szCs w:val="21"/>
              </w:rPr>
              <w:t>的数据清洗、数据集成等数据处理全过程；</w:t>
            </w:r>
          </w:p>
          <w:p w14:paraId="126A49E1" w14:textId="036DC158" w:rsidR="00E93CBD" w:rsidRPr="00596F4B" w:rsidRDefault="00704980" w:rsidP="00526A9D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 w:rsidRPr="00596F4B">
              <w:rPr>
                <w:rFonts w:ascii="华文仿宋" w:eastAsia="华文仿宋" w:hAnsi="华文仿宋" w:hint="eastAsia"/>
                <w:sz w:val="21"/>
                <w:szCs w:val="21"/>
              </w:rPr>
              <w:t>3</w:t>
            </w:r>
            <w:r w:rsidR="00E93CBD" w:rsidRPr="00596F4B">
              <w:rPr>
                <w:rFonts w:ascii="华文仿宋" w:eastAsia="华文仿宋" w:hAnsi="华文仿宋"/>
                <w:sz w:val="21"/>
                <w:szCs w:val="21"/>
              </w:rPr>
              <w:t>）</w:t>
            </w:r>
            <w:r w:rsidR="00E93CBD" w:rsidRPr="00596F4B">
              <w:rPr>
                <w:rFonts w:ascii="华文仿宋" w:eastAsia="华文仿宋" w:hAnsi="华文仿宋"/>
                <w:sz w:val="21"/>
                <w:szCs w:val="21"/>
              </w:rPr>
              <w:tab/>
              <w:t>根据比赛案例资料</w:t>
            </w:r>
            <w:proofErr w:type="gramStart"/>
            <w:r w:rsidR="00E93CBD" w:rsidRPr="00596F4B">
              <w:rPr>
                <w:rFonts w:ascii="华文仿宋" w:eastAsia="华文仿宋" w:hAnsi="华文仿宋"/>
                <w:sz w:val="21"/>
                <w:szCs w:val="21"/>
              </w:rPr>
              <w:t>制作财报分析</w:t>
            </w:r>
            <w:proofErr w:type="gramEnd"/>
          </w:p>
        </w:tc>
      </w:tr>
      <w:tr w:rsidR="00E56614" w:rsidRPr="00596F4B" w14:paraId="7DACD94E" w14:textId="77777777" w:rsidTr="00BC1047">
        <w:tc>
          <w:tcPr>
            <w:tcW w:w="1098" w:type="dxa"/>
            <w:vAlign w:val="center"/>
          </w:tcPr>
          <w:p w14:paraId="6AE96672" w14:textId="65B70EB4" w:rsidR="00E56614" w:rsidRPr="00596F4B" w:rsidRDefault="003A2AB9" w:rsidP="003A2AB9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4</w:t>
            </w:r>
            <w:r w:rsidR="00E56614" w:rsidRPr="00596F4B">
              <w:rPr>
                <w:rFonts w:ascii="华文仿宋" w:eastAsia="华文仿宋" w:hAnsi="华文仿宋" w:hint="eastAsia"/>
                <w:sz w:val="21"/>
                <w:szCs w:val="21"/>
              </w:rPr>
              <w:t>月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1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0</w:t>
            </w:r>
            <w:r w:rsidR="00E56614" w:rsidRPr="00596F4B">
              <w:rPr>
                <w:rFonts w:ascii="华文仿宋" w:eastAsia="华文仿宋" w:hAnsi="华文仿宋" w:hint="eastAsia"/>
                <w:sz w:val="21"/>
                <w:szCs w:val="21"/>
              </w:rPr>
              <w:t>日</w:t>
            </w:r>
          </w:p>
        </w:tc>
        <w:tc>
          <w:tcPr>
            <w:tcW w:w="1582" w:type="dxa"/>
            <w:vAlign w:val="center"/>
          </w:tcPr>
          <w:p w14:paraId="170C06B2" w14:textId="0ECCCA7A" w:rsidR="00E56614" w:rsidRPr="00596F4B" w:rsidRDefault="003A2AB9" w:rsidP="00E56614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</w:rPr>
              <w:t>08</w:t>
            </w:r>
            <w:r w:rsidR="00E56614" w:rsidRPr="00805DB7">
              <w:rPr>
                <w:rFonts w:ascii="华文仿宋" w:eastAsia="华文仿宋" w:hAnsi="华文仿宋" w:hint="eastAsia"/>
                <w:sz w:val="21"/>
                <w:szCs w:val="21"/>
              </w:rPr>
              <w:t>: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3</w:t>
            </w:r>
            <w:r w:rsidR="00E56614" w:rsidRPr="00805DB7">
              <w:rPr>
                <w:rFonts w:ascii="华文仿宋" w:eastAsia="华文仿宋" w:hAnsi="华文仿宋" w:hint="eastAsia"/>
                <w:sz w:val="21"/>
                <w:szCs w:val="21"/>
              </w:rPr>
              <w:t>0-</w:t>
            </w:r>
            <w:r w:rsidR="00E56614" w:rsidRPr="00805DB7">
              <w:rPr>
                <w:rFonts w:ascii="华文仿宋" w:eastAsia="华文仿宋" w:hAnsi="华文仿宋"/>
                <w:sz w:val="21"/>
                <w:szCs w:val="21"/>
              </w:rPr>
              <w:t>0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9</w:t>
            </w:r>
            <w:r w:rsidR="00E56614" w:rsidRPr="00805DB7">
              <w:rPr>
                <w:rFonts w:ascii="华文仿宋" w:eastAsia="华文仿宋" w:hAnsi="华文仿宋" w:hint="eastAsia"/>
                <w:sz w:val="21"/>
                <w:szCs w:val="21"/>
              </w:rPr>
              <w:t>: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1</w:t>
            </w:r>
            <w:r w:rsidR="00E56614" w:rsidRPr="00805DB7">
              <w:rPr>
                <w:rFonts w:ascii="华文仿宋" w:eastAsia="华文仿宋" w:hAnsi="华文仿宋" w:hint="eastAsia"/>
                <w:sz w:val="21"/>
                <w:szCs w:val="21"/>
              </w:rPr>
              <w:t>0</w:t>
            </w:r>
          </w:p>
        </w:tc>
        <w:tc>
          <w:tcPr>
            <w:tcW w:w="1414" w:type="dxa"/>
            <w:vAlign w:val="center"/>
          </w:tcPr>
          <w:p w14:paraId="4369A811" w14:textId="6B4F6270" w:rsidR="00E56614" w:rsidRPr="00596F4B" w:rsidRDefault="00E56614" w:rsidP="00E56614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 w:rsidRPr="00596F4B">
              <w:rPr>
                <w:rFonts w:ascii="华文仿宋" w:eastAsia="华文仿宋" w:hAnsi="华文仿宋" w:hint="eastAsia"/>
                <w:sz w:val="21"/>
                <w:szCs w:val="21"/>
              </w:rPr>
              <w:t>理论知识竞赛环节</w:t>
            </w:r>
          </w:p>
        </w:tc>
        <w:tc>
          <w:tcPr>
            <w:tcW w:w="5228" w:type="dxa"/>
          </w:tcPr>
          <w:p w14:paraId="47616001" w14:textId="5F804212" w:rsidR="00E56614" w:rsidRPr="00596F4B" w:rsidRDefault="00E56614" w:rsidP="00E56614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 w:rsidRPr="00596F4B">
              <w:rPr>
                <w:rFonts w:ascii="华文仿宋" w:eastAsia="华文仿宋" w:hAnsi="华文仿宋" w:hint="eastAsia"/>
                <w:sz w:val="21"/>
                <w:szCs w:val="21"/>
              </w:rPr>
              <w:t>竞赛平台系统</w:t>
            </w:r>
            <w:proofErr w:type="gramStart"/>
            <w:r w:rsidRPr="00596F4B">
              <w:rPr>
                <w:rFonts w:ascii="华文仿宋" w:eastAsia="华文仿宋" w:hAnsi="华文仿宋" w:hint="eastAsia"/>
                <w:sz w:val="21"/>
                <w:szCs w:val="21"/>
              </w:rPr>
              <w:t>内考核</w:t>
            </w:r>
            <w:proofErr w:type="gramEnd"/>
          </w:p>
        </w:tc>
      </w:tr>
      <w:tr w:rsidR="00E56614" w:rsidRPr="00596F4B" w14:paraId="7182C736" w14:textId="77777777" w:rsidTr="00BC1047">
        <w:trPr>
          <w:trHeight w:val="357"/>
        </w:trPr>
        <w:tc>
          <w:tcPr>
            <w:tcW w:w="1098" w:type="dxa"/>
            <w:vMerge w:val="restart"/>
            <w:vAlign w:val="center"/>
          </w:tcPr>
          <w:p w14:paraId="4415152D" w14:textId="501AEB1A" w:rsidR="00E56614" w:rsidRPr="00596F4B" w:rsidRDefault="003A2AB9" w:rsidP="003A2AB9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4</w:t>
            </w:r>
            <w:r w:rsidR="00E56614" w:rsidRPr="00596F4B">
              <w:rPr>
                <w:rFonts w:ascii="华文仿宋" w:eastAsia="华文仿宋" w:hAnsi="华文仿宋" w:hint="eastAsia"/>
                <w:sz w:val="21"/>
                <w:szCs w:val="21"/>
              </w:rPr>
              <w:t>月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10</w:t>
            </w:r>
            <w:r w:rsidR="00E56614" w:rsidRPr="00596F4B">
              <w:rPr>
                <w:rFonts w:ascii="华文仿宋" w:eastAsia="华文仿宋" w:hAnsi="华文仿宋" w:hint="eastAsia"/>
                <w:sz w:val="21"/>
                <w:szCs w:val="21"/>
              </w:rPr>
              <w:t>日</w:t>
            </w:r>
          </w:p>
        </w:tc>
        <w:tc>
          <w:tcPr>
            <w:tcW w:w="1582" w:type="dxa"/>
            <w:vMerge w:val="restart"/>
            <w:vAlign w:val="center"/>
          </w:tcPr>
          <w:p w14:paraId="77DA4433" w14:textId="02658DDA" w:rsidR="00E56614" w:rsidRPr="00596F4B" w:rsidRDefault="00E56614" w:rsidP="00E56614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 w:rsidRPr="00805DB7">
              <w:rPr>
                <w:rFonts w:ascii="华文仿宋" w:eastAsia="华文仿宋" w:hAnsi="华文仿宋"/>
                <w:sz w:val="21"/>
                <w:szCs w:val="21"/>
              </w:rPr>
              <w:t>0</w:t>
            </w:r>
            <w:r w:rsidR="003A2AB9">
              <w:rPr>
                <w:rFonts w:ascii="华文仿宋" w:eastAsia="华文仿宋" w:hAnsi="华文仿宋"/>
                <w:sz w:val="21"/>
                <w:szCs w:val="21"/>
              </w:rPr>
              <w:t>9</w:t>
            </w:r>
            <w:r w:rsidRPr="00805DB7">
              <w:rPr>
                <w:rFonts w:ascii="华文仿宋" w:eastAsia="华文仿宋" w:hAnsi="华文仿宋" w:hint="eastAsia"/>
                <w:sz w:val="21"/>
                <w:szCs w:val="21"/>
              </w:rPr>
              <w:t>:</w:t>
            </w:r>
            <w:r w:rsidR="00BC1047">
              <w:rPr>
                <w:rFonts w:ascii="华文仿宋" w:eastAsia="华文仿宋" w:hAnsi="华文仿宋"/>
                <w:sz w:val="21"/>
                <w:szCs w:val="21"/>
              </w:rPr>
              <w:t>3</w:t>
            </w:r>
            <w:r w:rsidRPr="00805DB7">
              <w:rPr>
                <w:rFonts w:ascii="华文仿宋" w:eastAsia="华文仿宋" w:hAnsi="华文仿宋" w:hint="eastAsia"/>
                <w:sz w:val="21"/>
                <w:szCs w:val="21"/>
              </w:rPr>
              <w:t>0-</w:t>
            </w:r>
            <w:r w:rsidR="003A2AB9">
              <w:rPr>
                <w:rFonts w:ascii="华文仿宋" w:eastAsia="华文仿宋" w:hAnsi="华文仿宋"/>
                <w:sz w:val="21"/>
                <w:szCs w:val="21"/>
              </w:rPr>
              <w:t>16</w:t>
            </w:r>
            <w:r w:rsidRPr="00805DB7">
              <w:rPr>
                <w:rFonts w:ascii="华文仿宋" w:eastAsia="华文仿宋" w:hAnsi="华文仿宋" w:hint="eastAsia"/>
                <w:sz w:val="21"/>
                <w:szCs w:val="21"/>
              </w:rPr>
              <w:t>:</w:t>
            </w:r>
            <w:r w:rsidR="003A2AB9">
              <w:rPr>
                <w:rFonts w:ascii="华文仿宋" w:eastAsia="华文仿宋" w:hAnsi="华文仿宋"/>
                <w:sz w:val="21"/>
                <w:szCs w:val="21"/>
              </w:rPr>
              <w:t>3</w:t>
            </w:r>
            <w:r w:rsidRPr="00805DB7">
              <w:rPr>
                <w:rFonts w:ascii="华文仿宋" w:eastAsia="华文仿宋" w:hAnsi="华文仿宋" w:hint="eastAsia"/>
                <w:sz w:val="21"/>
                <w:szCs w:val="21"/>
              </w:rPr>
              <w:t>0</w:t>
            </w:r>
          </w:p>
        </w:tc>
        <w:tc>
          <w:tcPr>
            <w:tcW w:w="1414" w:type="dxa"/>
            <w:vAlign w:val="center"/>
          </w:tcPr>
          <w:p w14:paraId="0B77451A" w14:textId="77777777" w:rsidR="00E56614" w:rsidRPr="00596F4B" w:rsidRDefault="00E56614" w:rsidP="00E56614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 w:rsidRPr="00596F4B">
              <w:rPr>
                <w:rFonts w:ascii="华文仿宋" w:eastAsia="华文仿宋" w:hAnsi="华文仿宋" w:hint="eastAsia"/>
                <w:sz w:val="21"/>
                <w:szCs w:val="21"/>
              </w:rPr>
              <w:t>答辩</w:t>
            </w:r>
          </w:p>
        </w:tc>
        <w:tc>
          <w:tcPr>
            <w:tcW w:w="5228" w:type="dxa"/>
          </w:tcPr>
          <w:p w14:paraId="79A2B18F" w14:textId="77777777" w:rsidR="00E56614" w:rsidRPr="00596F4B" w:rsidRDefault="00E56614" w:rsidP="00E56614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 w:rsidRPr="00596F4B">
              <w:rPr>
                <w:rFonts w:ascii="华文仿宋" w:eastAsia="华文仿宋" w:hAnsi="华文仿宋" w:hint="eastAsia"/>
                <w:sz w:val="21"/>
                <w:szCs w:val="21"/>
              </w:rPr>
              <w:t>专家提问，以财务分析报告为依据</w:t>
            </w:r>
          </w:p>
        </w:tc>
      </w:tr>
      <w:tr w:rsidR="00596F4B" w:rsidRPr="00596F4B" w14:paraId="1BF24041" w14:textId="77777777" w:rsidTr="00BC1047">
        <w:trPr>
          <w:trHeight w:val="357"/>
        </w:trPr>
        <w:tc>
          <w:tcPr>
            <w:tcW w:w="1098" w:type="dxa"/>
            <w:vMerge/>
            <w:vAlign w:val="center"/>
          </w:tcPr>
          <w:p w14:paraId="41216405" w14:textId="77777777" w:rsidR="007E0093" w:rsidRPr="00596F4B" w:rsidRDefault="007E0093" w:rsidP="00526A9D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</w:p>
        </w:tc>
        <w:tc>
          <w:tcPr>
            <w:tcW w:w="1582" w:type="dxa"/>
            <w:vMerge/>
            <w:vAlign w:val="center"/>
          </w:tcPr>
          <w:p w14:paraId="3906E1F8" w14:textId="77777777" w:rsidR="007E0093" w:rsidRPr="00596F4B" w:rsidRDefault="007E0093" w:rsidP="00526A9D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5817ABE0" w14:textId="77777777" w:rsidR="007E0093" w:rsidRPr="00596F4B" w:rsidRDefault="007E0093" w:rsidP="00526A9D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 w:rsidRPr="00596F4B">
              <w:rPr>
                <w:rFonts w:ascii="华文仿宋" w:eastAsia="华文仿宋" w:hAnsi="华文仿宋" w:hint="eastAsia"/>
                <w:sz w:val="21"/>
                <w:szCs w:val="21"/>
              </w:rPr>
              <w:t>公布成绩</w:t>
            </w:r>
          </w:p>
        </w:tc>
        <w:tc>
          <w:tcPr>
            <w:tcW w:w="5228" w:type="dxa"/>
          </w:tcPr>
          <w:p w14:paraId="1F29A6D7" w14:textId="77777777" w:rsidR="007E0093" w:rsidRPr="00596F4B" w:rsidRDefault="007E0093" w:rsidP="00526A9D">
            <w:pPr>
              <w:pStyle w:val="a7"/>
              <w:rPr>
                <w:rFonts w:ascii="华文仿宋" w:eastAsia="华文仿宋" w:hAnsi="华文仿宋"/>
                <w:sz w:val="21"/>
                <w:szCs w:val="21"/>
              </w:rPr>
            </w:pPr>
            <w:r w:rsidRPr="00596F4B">
              <w:rPr>
                <w:rFonts w:ascii="华文仿宋" w:eastAsia="华文仿宋" w:hAnsi="华文仿宋" w:hint="eastAsia"/>
                <w:sz w:val="21"/>
                <w:szCs w:val="21"/>
              </w:rPr>
              <w:t>裁判组宣布最终成绩</w:t>
            </w:r>
          </w:p>
        </w:tc>
      </w:tr>
    </w:tbl>
    <w:p w14:paraId="3797AF4B" w14:textId="5B22A2E9" w:rsidR="0099379A" w:rsidRPr="00596F4B" w:rsidRDefault="007E0093" w:rsidP="00702DE6">
      <w:pPr>
        <w:rPr>
          <w:rFonts w:ascii="华文仿宋" w:eastAsia="华文仿宋" w:hAnsi="华文仿宋"/>
        </w:rPr>
      </w:pPr>
      <w:r w:rsidRPr="00596F4B">
        <w:rPr>
          <w:rFonts w:ascii="华文仿宋" w:eastAsia="华文仿宋" w:hAnsi="华文仿宋"/>
        </w:rPr>
        <w:t>注：</w:t>
      </w:r>
      <w:r w:rsidRPr="00596F4B">
        <w:rPr>
          <w:rFonts w:ascii="华文仿宋" w:eastAsia="华文仿宋" w:hAnsi="华文仿宋" w:hint="eastAsia"/>
        </w:rPr>
        <w:t>现场</w:t>
      </w:r>
      <w:r w:rsidR="006A7084" w:rsidRPr="00596F4B">
        <w:rPr>
          <w:rFonts w:ascii="华文仿宋" w:eastAsia="华文仿宋" w:hAnsi="华文仿宋"/>
        </w:rPr>
        <w:t>答辩环节竞赛总时长根据参赛队伍数量确定</w:t>
      </w:r>
    </w:p>
    <w:p w14:paraId="512C9421" w14:textId="77777777" w:rsidR="00AD7FBC" w:rsidRPr="00596F4B" w:rsidRDefault="00AD7FBC" w:rsidP="00AD7FBC">
      <w:pPr>
        <w:rPr>
          <w:rFonts w:ascii="华文仿宋" w:eastAsia="华文仿宋" w:hAnsi="华文仿宋"/>
          <w:b/>
          <w:bCs/>
          <w:sz w:val="22"/>
          <w:szCs w:val="24"/>
        </w:rPr>
      </w:pPr>
      <w:r w:rsidRPr="00596F4B">
        <w:rPr>
          <w:rFonts w:ascii="华文仿宋" w:eastAsia="华文仿宋" w:hAnsi="华文仿宋" w:hint="eastAsia"/>
          <w:b/>
          <w:bCs/>
          <w:sz w:val="22"/>
          <w:szCs w:val="24"/>
        </w:rPr>
        <w:t>七、竞赛平台及竞赛环境</w:t>
      </w:r>
    </w:p>
    <w:p w14:paraId="363BA58F" w14:textId="694C886D" w:rsidR="00AD7FBC" w:rsidRPr="00596F4B" w:rsidRDefault="00AD7FBC" w:rsidP="00AD7FBC">
      <w:pPr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（一）竞赛平台：新道</w:t>
      </w:r>
      <w:r w:rsidRPr="00596F4B">
        <w:rPr>
          <w:rFonts w:ascii="华文仿宋" w:eastAsia="华文仿宋" w:hAnsi="华文仿宋"/>
          <w:sz w:val="22"/>
          <w:szCs w:val="24"/>
        </w:rPr>
        <w:t>财务大数据平台</w:t>
      </w:r>
    </w:p>
    <w:p w14:paraId="294B242F" w14:textId="77777777" w:rsidR="00AD7FBC" w:rsidRPr="00596F4B" w:rsidRDefault="00AD7FBC" w:rsidP="00AD7FBC">
      <w:pPr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（二）竞赛环境：</w:t>
      </w:r>
    </w:p>
    <w:p w14:paraId="42B7F29F" w14:textId="77777777" w:rsidR="00AD7FBC" w:rsidRPr="00596F4B" w:rsidRDefault="00AD7FBC" w:rsidP="00AD7FBC">
      <w:pPr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/>
          <w:sz w:val="22"/>
          <w:szCs w:val="24"/>
        </w:rPr>
        <w:t>1、竞赛电脑配置:</w:t>
      </w:r>
    </w:p>
    <w:p w14:paraId="25E3858C" w14:textId="4D1BCD80" w:rsidR="00686473" w:rsidRPr="00596F4B" w:rsidRDefault="00AD7FBC" w:rsidP="00AD7FBC">
      <w:pPr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 w:hint="eastAsia"/>
          <w:sz w:val="22"/>
          <w:szCs w:val="24"/>
        </w:rPr>
        <w:t>普通</w:t>
      </w:r>
      <w:r w:rsidRPr="00596F4B">
        <w:rPr>
          <w:rFonts w:ascii="华文仿宋" w:eastAsia="华文仿宋" w:hAnsi="华文仿宋"/>
          <w:sz w:val="22"/>
          <w:szCs w:val="24"/>
        </w:rPr>
        <w:t>PC机（CPU</w:t>
      </w:r>
      <w:r w:rsidR="00912B43" w:rsidRPr="00596F4B">
        <w:rPr>
          <w:rFonts w:ascii="华文仿宋" w:eastAsia="华文仿宋" w:hAnsi="华文仿宋" w:hint="eastAsia"/>
          <w:sz w:val="22"/>
          <w:szCs w:val="24"/>
        </w:rPr>
        <w:t>：</w:t>
      </w:r>
      <w:r w:rsidRPr="00596F4B">
        <w:rPr>
          <w:rFonts w:ascii="华文仿宋" w:eastAsia="华文仿宋" w:hAnsi="华文仿宋"/>
          <w:sz w:val="22"/>
          <w:szCs w:val="24"/>
        </w:rPr>
        <w:t>i</w:t>
      </w:r>
      <w:r w:rsidR="0022433D" w:rsidRPr="00596F4B">
        <w:rPr>
          <w:rFonts w:ascii="华文仿宋" w:eastAsia="华文仿宋" w:hAnsi="华文仿宋"/>
          <w:sz w:val="22"/>
          <w:szCs w:val="24"/>
        </w:rPr>
        <w:t>5</w:t>
      </w:r>
      <w:r w:rsidR="00912B43" w:rsidRPr="00596F4B">
        <w:rPr>
          <w:rFonts w:ascii="华文仿宋" w:eastAsia="华文仿宋" w:hAnsi="华文仿宋" w:hint="eastAsia"/>
          <w:sz w:val="22"/>
          <w:szCs w:val="24"/>
        </w:rPr>
        <w:t>，</w:t>
      </w:r>
      <w:r w:rsidRPr="00596F4B">
        <w:rPr>
          <w:rFonts w:ascii="华文仿宋" w:eastAsia="华文仿宋" w:hAnsi="华文仿宋"/>
          <w:sz w:val="22"/>
          <w:szCs w:val="24"/>
        </w:rPr>
        <w:t>内存</w:t>
      </w:r>
      <w:r w:rsidR="00912B43" w:rsidRPr="00596F4B">
        <w:rPr>
          <w:rFonts w:ascii="华文仿宋" w:eastAsia="华文仿宋" w:hAnsi="华文仿宋" w:hint="eastAsia"/>
          <w:sz w:val="22"/>
          <w:szCs w:val="24"/>
        </w:rPr>
        <w:t>：</w:t>
      </w:r>
      <w:r w:rsidR="00BE13FA" w:rsidRPr="00596F4B">
        <w:rPr>
          <w:rFonts w:ascii="华文仿宋" w:eastAsia="华文仿宋" w:hAnsi="华文仿宋"/>
          <w:sz w:val="22"/>
          <w:szCs w:val="24"/>
        </w:rPr>
        <w:t>4</w:t>
      </w:r>
      <w:r w:rsidRPr="00596F4B">
        <w:rPr>
          <w:rFonts w:ascii="华文仿宋" w:eastAsia="华文仿宋" w:hAnsi="华文仿宋"/>
          <w:sz w:val="22"/>
          <w:szCs w:val="24"/>
        </w:rPr>
        <w:t>GB</w:t>
      </w:r>
      <w:r w:rsidR="00912B43" w:rsidRPr="00596F4B">
        <w:rPr>
          <w:rFonts w:ascii="华文仿宋" w:eastAsia="华文仿宋" w:hAnsi="华文仿宋" w:hint="eastAsia"/>
          <w:sz w:val="22"/>
          <w:szCs w:val="24"/>
        </w:rPr>
        <w:t>，</w:t>
      </w:r>
      <w:r w:rsidRPr="00596F4B">
        <w:rPr>
          <w:rFonts w:ascii="华文仿宋" w:eastAsia="华文仿宋" w:hAnsi="华文仿宋"/>
          <w:sz w:val="22"/>
          <w:szCs w:val="24"/>
        </w:rPr>
        <w:t>硬盘</w:t>
      </w:r>
      <w:r w:rsidR="00912B43" w:rsidRPr="00596F4B">
        <w:rPr>
          <w:rFonts w:ascii="华文仿宋" w:eastAsia="华文仿宋" w:hAnsi="华文仿宋" w:hint="eastAsia"/>
          <w:sz w:val="22"/>
          <w:szCs w:val="24"/>
        </w:rPr>
        <w:t>：</w:t>
      </w:r>
      <w:r w:rsidRPr="00596F4B">
        <w:rPr>
          <w:rFonts w:ascii="华文仿宋" w:eastAsia="华文仿宋" w:hAnsi="华文仿宋"/>
          <w:sz w:val="22"/>
          <w:szCs w:val="24"/>
        </w:rPr>
        <w:t>200GB</w:t>
      </w:r>
      <w:r w:rsidR="00686473" w:rsidRPr="00596F4B">
        <w:rPr>
          <w:rFonts w:ascii="华文仿宋" w:eastAsia="华文仿宋" w:hAnsi="华文仿宋" w:hint="eastAsia"/>
          <w:sz w:val="22"/>
          <w:szCs w:val="24"/>
        </w:rPr>
        <w:t>，win</w:t>
      </w:r>
      <w:r w:rsidR="00686473" w:rsidRPr="00596F4B">
        <w:rPr>
          <w:rFonts w:ascii="华文仿宋" w:eastAsia="华文仿宋" w:hAnsi="华文仿宋"/>
          <w:sz w:val="22"/>
          <w:szCs w:val="24"/>
        </w:rPr>
        <w:t>7</w:t>
      </w:r>
      <w:r w:rsidR="00686473" w:rsidRPr="00596F4B">
        <w:rPr>
          <w:rFonts w:ascii="华文仿宋" w:eastAsia="华文仿宋" w:hAnsi="华文仿宋" w:hint="eastAsia"/>
          <w:sz w:val="22"/>
          <w:szCs w:val="24"/>
        </w:rPr>
        <w:t>以上操作系统</w:t>
      </w:r>
      <w:r w:rsidRPr="00596F4B">
        <w:rPr>
          <w:rFonts w:ascii="华文仿宋" w:eastAsia="华文仿宋" w:hAnsi="华文仿宋"/>
          <w:sz w:val="22"/>
          <w:szCs w:val="24"/>
        </w:rPr>
        <w:t>）</w:t>
      </w:r>
    </w:p>
    <w:p w14:paraId="2486FFC9" w14:textId="77777777" w:rsidR="00AD7FBC" w:rsidRPr="00596F4B" w:rsidRDefault="00AD7FBC" w:rsidP="00AD7FBC">
      <w:pPr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/>
          <w:sz w:val="22"/>
          <w:szCs w:val="24"/>
        </w:rPr>
        <w:t>安装Chrome</w:t>
      </w:r>
      <w:r w:rsidR="00912B43" w:rsidRPr="00596F4B">
        <w:rPr>
          <w:rFonts w:ascii="华文仿宋" w:eastAsia="华文仿宋" w:hAnsi="华文仿宋"/>
          <w:sz w:val="22"/>
          <w:szCs w:val="24"/>
        </w:rPr>
        <w:t>8</w:t>
      </w:r>
      <w:r w:rsidRPr="00596F4B">
        <w:rPr>
          <w:rFonts w:ascii="华文仿宋" w:eastAsia="华文仿宋" w:hAnsi="华文仿宋"/>
          <w:sz w:val="22"/>
          <w:szCs w:val="24"/>
        </w:rPr>
        <w:t>0以上版本</w:t>
      </w:r>
      <w:r w:rsidR="00686473" w:rsidRPr="00596F4B">
        <w:rPr>
          <w:rFonts w:ascii="华文仿宋" w:eastAsia="华文仿宋" w:hAnsi="华文仿宋" w:hint="eastAsia"/>
          <w:sz w:val="22"/>
          <w:szCs w:val="24"/>
        </w:rPr>
        <w:t>，</w:t>
      </w:r>
      <w:r w:rsidRPr="00596F4B">
        <w:rPr>
          <w:rFonts w:ascii="华文仿宋" w:eastAsia="华文仿宋" w:hAnsi="华文仿宋" w:hint="eastAsia"/>
          <w:sz w:val="22"/>
          <w:szCs w:val="24"/>
        </w:rPr>
        <w:t>安装</w:t>
      </w:r>
      <w:r w:rsidRPr="00596F4B">
        <w:rPr>
          <w:rFonts w:ascii="华文仿宋" w:eastAsia="华文仿宋" w:hAnsi="华文仿宋"/>
          <w:sz w:val="22"/>
          <w:szCs w:val="24"/>
        </w:rPr>
        <w:t>Office2010以上版本</w:t>
      </w:r>
    </w:p>
    <w:p w14:paraId="6A0F9723" w14:textId="77777777" w:rsidR="00AD7FBC" w:rsidRPr="00596F4B" w:rsidRDefault="00AD7FBC" w:rsidP="00AD7FBC">
      <w:pPr>
        <w:rPr>
          <w:rFonts w:ascii="华文仿宋" w:eastAsia="华文仿宋" w:hAnsi="华文仿宋"/>
          <w:sz w:val="22"/>
          <w:szCs w:val="24"/>
        </w:rPr>
      </w:pPr>
      <w:r w:rsidRPr="00596F4B">
        <w:rPr>
          <w:rFonts w:ascii="华文仿宋" w:eastAsia="华文仿宋" w:hAnsi="华文仿宋"/>
          <w:sz w:val="22"/>
          <w:szCs w:val="24"/>
        </w:rPr>
        <w:t>2、网络配置</w:t>
      </w:r>
      <w:r w:rsidR="00BE13FA" w:rsidRPr="00596F4B">
        <w:rPr>
          <w:rFonts w:ascii="华文仿宋" w:eastAsia="华文仿宋" w:hAnsi="华文仿宋" w:hint="eastAsia"/>
          <w:sz w:val="22"/>
          <w:szCs w:val="24"/>
        </w:rPr>
        <w:t>：</w:t>
      </w:r>
      <w:r w:rsidRPr="00596F4B">
        <w:rPr>
          <w:rFonts w:ascii="华文仿宋" w:eastAsia="华文仿宋" w:hAnsi="华文仿宋"/>
          <w:sz w:val="22"/>
          <w:szCs w:val="24"/>
        </w:rPr>
        <w:t>PC独享带宽：2M以上</w:t>
      </w:r>
    </w:p>
    <w:sectPr w:rsidR="00AD7FBC" w:rsidRPr="00596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0939" w14:textId="77777777" w:rsidR="002D7835" w:rsidRDefault="002D7835" w:rsidP="00C46347">
      <w:r>
        <w:separator/>
      </w:r>
    </w:p>
  </w:endnote>
  <w:endnote w:type="continuationSeparator" w:id="0">
    <w:p w14:paraId="1E73E5F3" w14:textId="77777777" w:rsidR="002D7835" w:rsidRDefault="002D7835" w:rsidP="00C4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8A7D" w14:textId="77777777" w:rsidR="002D7835" w:rsidRDefault="002D7835" w:rsidP="00C46347">
      <w:r>
        <w:separator/>
      </w:r>
    </w:p>
  </w:footnote>
  <w:footnote w:type="continuationSeparator" w:id="0">
    <w:p w14:paraId="5ECDB14D" w14:textId="77777777" w:rsidR="002D7835" w:rsidRDefault="002D7835" w:rsidP="00C4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57D4A"/>
    <w:multiLevelType w:val="hybridMultilevel"/>
    <w:tmpl w:val="9F04CB04"/>
    <w:lvl w:ilvl="0" w:tplc="E8769266">
      <w:start w:val="1"/>
      <w:numFmt w:val="decimal"/>
      <w:lvlText w:val="%1）"/>
      <w:lvlJc w:val="left"/>
      <w:pPr>
        <w:ind w:left="469" w:hanging="360"/>
      </w:pPr>
      <w:rPr>
        <w:rFonts w:ascii="宋体" w:eastAsia="宋体" w:hAnsi="宋体" w:cs="宋体" w:hint="default"/>
        <w:w w:val="100"/>
        <w:sz w:val="21"/>
        <w:szCs w:val="21"/>
        <w:lang w:val="zh-CN" w:eastAsia="zh-CN" w:bidi="zh-CN"/>
      </w:rPr>
    </w:lvl>
    <w:lvl w:ilvl="1" w:tplc="BF0236BA">
      <w:numFmt w:val="bullet"/>
      <w:lvlText w:val="•"/>
      <w:lvlJc w:val="left"/>
      <w:pPr>
        <w:ind w:left="775" w:hanging="360"/>
      </w:pPr>
      <w:rPr>
        <w:rFonts w:hint="default"/>
        <w:lang w:val="zh-CN" w:eastAsia="zh-CN" w:bidi="zh-CN"/>
      </w:rPr>
    </w:lvl>
    <w:lvl w:ilvl="2" w:tplc="C768590A">
      <w:numFmt w:val="bullet"/>
      <w:lvlText w:val="•"/>
      <w:lvlJc w:val="left"/>
      <w:pPr>
        <w:ind w:left="1090" w:hanging="360"/>
      </w:pPr>
      <w:rPr>
        <w:rFonts w:hint="default"/>
        <w:lang w:val="zh-CN" w:eastAsia="zh-CN" w:bidi="zh-CN"/>
      </w:rPr>
    </w:lvl>
    <w:lvl w:ilvl="3" w:tplc="45122F20">
      <w:numFmt w:val="bullet"/>
      <w:lvlText w:val="•"/>
      <w:lvlJc w:val="left"/>
      <w:pPr>
        <w:ind w:left="1405" w:hanging="360"/>
      </w:pPr>
      <w:rPr>
        <w:rFonts w:hint="default"/>
        <w:lang w:val="zh-CN" w:eastAsia="zh-CN" w:bidi="zh-CN"/>
      </w:rPr>
    </w:lvl>
    <w:lvl w:ilvl="4" w:tplc="46CA455E">
      <w:numFmt w:val="bullet"/>
      <w:lvlText w:val="•"/>
      <w:lvlJc w:val="left"/>
      <w:pPr>
        <w:ind w:left="1720" w:hanging="360"/>
      </w:pPr>
      <w:rPr>
        <w:rFonts w:hint="default"/>
        <w:lang w:val="zh-CN" w:eastAsia="zh-CN" w:bidi="zh-CN"/>
      </w:rPr>
    </w:lvl>
    <w:lvl w:ilvl="5" w:tplc="7978809C">
      <w:numFmt w:val="bullet"/>
      <w:lvlText w:val="•"/>
      <w:lvlJc w:val="left"/>
      <w:pPr>
        <w:ind w:left="2035" w:hanging="360"/>
      </w:pPr>
      <w:rPr>
        <w:rFonts w:hint="default"/>
        <w:lang w:val="zh-CN" w:eastAsia="zh-CN" w:bidi="zh-CN"/>
      </w:rPr>
    </w:lvl>
    <w:lvl w:ilvl="6" w:tplc="66F2BE08">
      <w:numFmt w:val="bullet"/>
      <w:lvlText w:val="•"/>
      <w:lvlJc w:val="left"/>
      <w:pPr>
        <w:ind w:left="2350" w:hanging="360"/>
      </w:pPr>
      <w:rPr>
        <w:rFonts w:hint="default"/>
        <w:lang w:val="zh-CN" w:eastAsia="zh-CN" w:bidi="zh-CN"/>
      </w:rPr>
    </w:lvl>
    <w:lvl w:ilvl="7" w:tplc="F40283FA">
      <w:numFmt w:val="bullet"/>
      <w:lvlText w:val="•"/>
      <w:lvlJc w:val="left"/>
      <w:pPr>
        <w:ind w:left="2665" w:hanging="360"/>
      </w:pPr>
      <w:rPr>
        <w:rFonts w:hint="default"/>
        <w:lang w:val="zh-CN" w:eastAsia="zh-CN" w:bidi="zh-CN"/>
      </w:rPr>
    </w:lvl>
    <w:lvl w:ilvl="8" w:tplc="B11867C0">
      <w:numFmt w:val="bullet"/>
      <w:lvlText w:val="•"/>
      <w:lvlJc w:val="left"/>
      <w:pPr>
        <w:ind w:left="2980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C7"/>
    <w:rsid w:val="0001589E"/>
    <w:rsid w:val="00021986"/>
    <w:rsid w:val="000535FD"/>
    <w:rsid w:val="000E7C9D"/>
    <w:rsid w:val="001048FB"/>
    <w:rsid w:val="0017722E"/>
    <w:rsid w:val="001D2F07"/>
    <w:rsid w:val="00206A5E"/>
    <w:rsid w:val="00212019"/>
    <w:rsid w:val="0022433D"/>
    <w:rsid w:val="00233A2B"/>
    <w:rsid w:val="00241FE3"/>
    <w:rsid w:val="00294B0D"/>
    <w:rsid w:val="002A4EA2"/>
    <w:rsid w:val="002D7835"/>
    <w:rsid w:val="00301BD8"/>
    <w:rsid w:val="00322D97"/>
    <w:rsid w:val="00331537"/>
    <w:rsid w:val="003448C4"/>
    <w:rsid w:val="00355091"/>
    <w:rsid w:val="00367344"/>
    <w:rsid w:val="003A2AB9"/>
    <w:rsid w:val="003A4E07"/>
    <w:rsid w:val="003D3F1B"/>
    <w:rsid w:val="003E5FA7"/>
    <w:rsid w:val="003E6885"/>
    <w:rsid w:val="00417C2D"/>
    <w:rsid w:val="00427FA5"/>
    <w:rsid w:val="004835B1"/>
    <w:rsid w:val="004965AD"/>
    <w:rsid w:val="004A5CC7"/>
    <w:rsid w:val="004C1DA8"/>
    <w:rsid w:val="004C6969"/>
    <w:rsid w:val="0050202B"/>
    <w:rsid w:val="00503C3E"/>
    <w:rsid w:val="005067C1"/>
    <w:rsid w:val="00526A9D"/>
    <w:rsid w:val="0057730F"/>
    <w:rsid w:val="00596F4B"/>
    <w:rsid w:val="005A5546"/>
    <w:rsid w:val="00677BA9"/>
    <w:rsid w:val="00684B93"/>
    <w:rsid w:val="00686473"/>
    <w:rsid w:val="00696248"/>
    <w:rsid w:val="006A2211"/>
    <w:rsid w:val="006A7084"/>
    <w:rsid w:val="006B03A4"/>
    <w:rsid w:val="006C0EDD"/>
    <w:rsid w:val="00702DE6"/>
    <w:rsid w:val="00704980"/>
    <w:rsid w:val="00794C14"/>
    <w:rsid w:val="007E0093"/>
    <w:rsid w:val="00836F1D"/>
    <w:rsid w:val="00844805"/>
    <w:rsid w:val="0090348F"/>
    <w:rsid w:val="00906032"/>
    <w:rsid w:val="00912B43"/>
    <w:rsid w:val="00947F28"/>
    <w:rsid w:val="00954830"/>
    <w:rsid w:val="009817DE"/>
    <w:rsid w:val="0099379A"/>
    <w:rsid w:val="009F17AD"/>
    <w:rsid w:val="00A01E7A"/>
    <w:rsid w:val="00A15C39"/>
    <w:rsid w:val="00A35F52"/>
    <w:rsid w:val="00A43766"/>
    <w:rsid w:val="00A757AD"/>
    <w:rsid w:val="00AC5F0B"/>
    <w:rsid w:val="00AD7FBC"/>
    <w:rsid w:val="00B53BCE"/>
    <w:rsid w:val="00B8426E"/>
    <w:rsid w:val="00BB0A93"/>
    <w:rsid w:val="00BB6757"/>
    <w:rsid w:val="00BC1047"/>
    <w:rsid w:val="00BE13FA"/>
    <w:rsid w:val="00BE503B"/>
    <w:rsid w:val="00C46347"/>
    <w:rsid w:val="00C80BEF"/>
    <w:rsid w:val="00C97B4C"/>
    <w:rsid w:val="00CF75A1"/>
    <w:rsid w:val="00D16A85"/>
    <w:rsid w:val="00D27949"/>
    <w:rsid w:val="00D279C5"/>
    <w:rsid w:val="00D553A6"/>
    <w:rsid w:val="00D95794"/>
    <w:rsid w:val="00DB4ED6"/>
    <w:rsid w:val="00DC2679"/>
    <w:rsid w:val="00DE6329"/>
    <w:rsid w:val="00E46829"/>
    <w:rsid w:val="00E56614"/>
    <w:rsid w:val="00E60886"/>
    <w:rsid w:val="00E74981"/>
    <w:rsid w:val="00E93CBD"/>
    <w:rsid w:val="00EB1F8A"/>
    <w:rsid w:val="00EF1949"/>
    <w:rsid w:val="00EF1B34"/>
    <w:rsid w:val="00F17285"/>
    <w:rsid w:val="00F3144F"/>
    <w:rsid w:val="00F446F5"/>
    <w:rsid w:val="00F5742C"/>
    <w:rsid w:val="00F64965"/>
    <w:rsid w:val="00F777FC"/>
    <w:rsid w:val="00F8436D"/>
    <w:rsid w:val="00F911D9"/>
    <w:rsid w:val="00F95B6A"/>
    <w:rsid w:val="00FA7523"/>
    <w:rsid w:val="00FC683C"/>
    <w:rsid w:val="00FD60D6"/>
    <w:rsid w:val="00FE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123B8"/>
  <w15:docId w15:val="{27930401-21EA-4380-95D8-E553BE62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63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6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6347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16A8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6A85"/>
    <w:pPr>
      <w:autoSpaceDE w:val="0"/>
      <w:autoSpaceDN w:val="0"/>
      <w:spacing w:before="63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7">
    <w:name w:val="Body Text"/>
    <w:basedOn w:val="a"/>
    <w:link w:val="a8"/>
    <w:uiPriority w:val="1"/>
    <w:qFormat/>
    <w:rsid w:val="0090348F"/>
    <w:pPr>
      <w:autoSpaceDE w:val="0"/>
      <w:autoSpaceDN w:val="0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90348F"/>
    <w:rPr>
      <w:rFonts w:ascii="宋体" w:eastAsia="宋体" w:hAnsi="宋体" w:cs="宋体"/>
      <w:kern w:val="0"/>
      <w:sz w:val="28"/>
      <w:szCs w:val="28"/>
      <w:lang w:val="zh-CN" w:bidi="zh-CN"/>
    </w:rPr>
  </w:style>
  <w:style w:type="table" w:styleId="a9">
    <w:name w:val="Table Grid"/>
    <w:basedOn w:val="a1"/>
    <w:uiPriority w:val="39"/>
    <w:rsid w:val="00993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359190536@qq.com</cp:lastModifiedBy>
  <cp:revision>4</cp:revision>
  <cp:lastPrinted>2021-02-02T06:18:00Z</cp:lastPrinted>
  <dcterms:created xsi:type="dcterms:W3CDTF">2022-03-23T10:44:00Z</dcterms:created>
  <dcterms:modified xsi:type="dcterms:W3CDTF">2022-03-24T10:23:00Z</dcterms:modified>
</cp:coreProperties>
</file>