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58" w:rsidRPr="001D3DD8" w:rsidRDefault="001D3DD8" w:rsidP="001D3DD8">
      <w:pPr>
        <w:jc w:val="center"/>
        <w:rPr>
          <w:b/>
          <w:sz w:val="28"/>
          <w:szCs w:val="28"/>
        </w:rPr>
      </w:pPr>
      <w:r w:rsidRPr="001D3DD8">
        <w:rPr>
          <w:rFonts w:hint="eastAsia"/>
          <w:b/>
          <w:sz w:val="28"/>
          <w:szCs w:val="28"/>
        </w:rPr>
        <w:t>经济与管理学院办公区分布列表</w:t>
      </w:r>
    </w:p>
    <w:p w:rsidR="001D3DD8" w:rsidRDefault="001D3DD8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276"/>
        <w:gridCol w:w="4678"/>
        <w:gridCol w:w="1213"/>
      </w:tblGrid>
      <w:tr w:rsidR="001D3DD8" w:rsidTr="00562DC0">
        <w:tc>
          <w:tcPr>
            <w:tcW w:w="1129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楼层</w:t>
            </w: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门牌号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名称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1D3DD8" w:rsidTr="00562DC0">
        <w:tc>
          <w:tcPr>
            <w:tcW w:w="1129" w:type="dxa"/>
            <w:vMerge w:val="restart"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1</w:t>
            </w:r>
            <w:r w:rsidRPr="00C92009"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15102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物业服务室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  <w:bookmarkStart w:id="0" w:name="_GoBack"/>
        <w:bookmarkEnd w:id="0"/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15104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ACCA/CMA</w:t>
            </w:r>
            <w:r w:rsidRPr="00C92009">
              <w:rPr>
                <w:rFonts w:ascii="黑体" w:eastAsia="黑体" w:hAnsi="黑体" w:cs="黑体" w:hint="eastAsia"/>
              </w:rPr>
              <w:t>项目办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15103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金融创新实验室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15105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信息管理与电子商务实验室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15107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营销创新实验室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 w:val="restart"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2</w:t>
            </w:r>
            <w:r w:rsidRPr="00C92009"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15202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山西省创新研究中心</w:t>
            </w:r>
          </w:p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知识产权保护与科技创新研究室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15203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信息化综合实验室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15206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山西省创新研究中心</w:t>
            </w:r>
          </w:p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企业社会责任与服务创新研究室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15207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手工会计实验室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15210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企业决策实验室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 w:val="restart"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3</w:t>
            </w:r>
            <w:r w:rsidRPr="00C92009"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15301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学术会堂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15302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沙盘模拟对抗实验室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15305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研究生室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15306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研究生室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B421EE" w:rsidRDefault="001D3DD8" w:rsidP="00562DC0">
            <w:pPr>
              <w:rPr>
                <w:rFonts w:ascii="黑体" w:eastAsia="黑体" w:hAnsi="黑体" w:cs="黑体"/>
              </w:rPr>
            </w:pPr>
            <w:r w:rsidRPr="00B421EE">
              <w:rPr>
                <w:rFonts w:ascii="黑体" w:eastAsia="黑体" w:hAnsi="黑体" w:cs="黑体"/>
              </w:rPr>
              <w:t>15307</w:t>
            </w:r>
          </w:p>
        </w:tc>
        <w:tc>
          <w:tcPr>
            <w:tcW w:w="4678" w:type="dxa"/>
          </w:tcPr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中北大学国家区域创新战略研究所</w:t>
            </w:r>
            <w:r w:rsidRPr="00B421EE">
              <w:rPr>
                <w:rFonts w:ascii="黑体" w:eastAsia="黑体" w:hAnsi="黑体" w:cs="黑体"/>
              </w:rPr>
              <w:t xml:space="preserve"> </w:t>
            </w:r>
            <w:r w:rsidRPr="00B421EE">
              <w:rPr>
                <w:rFonts w:ascii="黑体" w:eastAsia="黑体" w:hAnsi="黑体" w:cs="黑体" w:hint="eastAsia"/>
              </w:rPr>
              <w:t>管理科学与工程学科办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15308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党员之家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 w:val="restart"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4</w:t>
            </w:r>
            <w:r w:rsidRPr="00C92009"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1276" w:type="dxa"/>
          </w:tcPr>
          <w:p w:rsidR="001D3DD8" w:rsidRPr="00B421EE" w:rsidRDefault="001D3DD8" w:rsidP="00562DC0">
            <w:pPr>
              <w:rPr>
                <w:rFonts w:ascii="黑体" w:eastAsia="黑体" w:hAnsi="黑体" w:cs="黑体"/>
              </w:rPr>
            </w:pPr>
            <w:r w:rsidRPr="00B421EE">
              <w:rPr>
                <w:rFonts w:ascii="黑体" w:eastAsia="黑体" w:hAnsi="黑体" w:cs="黑体"/>
              </w:rPr>
              <w:t>15401</w:t>
            </w:r>
          </w:p>
        </w:tc>
        <w:tc>
          <w:tcPr>
            <w:tcW w:w="4678" w:type="dxa"/>
          </w:tcPr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院长办公室</w:t>
            </w:r>
            <w:r w:rsidRPr="00B421EE">
              <w:rPr>
                <w:rFonts w:ascii="黑体" w:eastAsia="黑体" w:hAnsi="黑体" w:cs="黑体"/>
              </w:rPr>
              <w:t xml:space="preserve">   </w:t>
            </w:r>
            <w:r w:rsidRPr="00B421EE">
              <w:rPr>
                <w:rFonts w:ascii="黑体" w:eastAsia="黑体" w:hAnsi="黑体" w:cs="黑体" w:hint="eastAsia"/>
              </w:rPr>
              <w:t>副书记办公室</w:t>
            </w:r>
          </w:p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工商管理学科办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15402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山西省创新研究中心</w:t>
            </w:r>
          </w:p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物流系统工程研究室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15403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会议室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15405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书记办公室</w:t>
            </w:r>
            <w:r w:rsidRPr="00C92009">
              <w:rPr>
                <w:rFonts w:ascii="黑体" w:eastAsia="黑体" w:hAnsi="黑体" w:cs="黑体"/>
              </w:rPr>
              <w:t xml:space="preserve">    </w:t>
            </w:r>
            <w:r w:rsidRPr="00C92009">
              <w:rPr>
                <w:rFonts w:ascii="黑体" w:eastAsia="黑体" w:hAnsi="黑体" w:cs="黑体" w:hint="eastAsia"/>
              </w:rPr>
              <w:t>综合科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15406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研究生室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15407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工会委员会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15410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录播中心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B421EE" w:rsidRDefault="001D3DD8" w:rsidP="00562DC0">
            <w:pPr>
              <w:rPr>
                <w:rFonts w:ascii="黑体" w:eastAsia="黑体" w:hAnsi="黑体" w:cs="黑体"/>
              </w:rPr>
            </w:pPr>
            <w:r w:rsidRPr="00B421EE">
              <w:rPr>
                <w:rFonts w:ascii="黑体" w:eastAsia="黑体" w:hAnsi="黑体" w:cs="黑体"/>
              </w:rPr>
              <w:t>15411</w:t>
            </w:r>
          </w:p>
        </w:tc>
        <w:tc>
          <w:tcPr>
            <w:tcW w:w="4678" w:type="dxa"/>
          </w:tcPr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教学副院长办公室</w:t>
            </w:r>
            <w:r w:rsidRPr="00B421EE">
              <w:rPr>
                <w:rFonts w:ascii="黑体" w:eastAsia="黑体" w:hAnsi="黑体" w:cs="黑体"/>
              </w:rPr>
              <w:t xml:space="preserve">   </w:t>
            </w:r>
            <w:r w:rsidRPr="00B421EE">
              <w:rPr>
                <w:rFonts w:ascii="黑体" w:eastAsia="黑体" w:hAnsi="黑体" w:cs="黑体" w:hint="eastAsia"/>
              </w:rPr>
              <w:t>科研副院长办公室</w:t>
            </w:r>
          </w:p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山西省创新研究中心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B421EE" w:rsidRDefault="001D3DD8" w:rsidP="00562DC0">
            <w:pPr>
              <w:rPr>
                <w:rFonts w:ascii="黑体" w:eastAsia="黑体" w:hAnsi="黑体" w:cs="黑体"/>
              </w:rPr>
            </w:pPr>
            <w:r w:rsidRPr="00B421EE">
              <w:rPr>
                <w:rFonts w:ascii="黑体" w:eastAsia="黑体" w:hAnsi="黑体" w:cs="黑体"/>
              </w:rPr>
              <w:t>15412</w:t>
            </w:r>
          </w:p>
        </w:tc>
        <w:tc>
          <w:tcPr>
            <w:tcW w:w="4678" w:type="dxa"/>
          </w:tcPr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山西省人文社科研究重点基地</w:t>
            </w:r>
          </w:p>
          <w:p w:rsidR="001D3DD8" w:rsidRPr="00B421EE" w:rsidRDefault="001D3DD8" w:rsidP="00562DC0">
            <w:pPr>
              <w:rPr>
                <w:rFonts w:ascii="黑体" w:eastAsia="黑体" w:hAnsi="黑体"/>
              </w:rPr>
            </w:pPr>
            <w:r w:rsidRPr="00B421EE">
              <w:rPr>
                <w:rFonts w:ascii="黑体" w:eastAsia="黑体" w:hAnsi="黑体" w:cs="黑体" w:hint="eastAsia"/>
              </w:rPr>
              <w:t>创新研究中心科研科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 w:val="restart"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5</w:t>
            </w:r>
            <w:r w:rsidRPr="00C92009"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15501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工商管理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15502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市场营销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15505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财务管理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15508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教学档案室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15509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职工之家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15510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工会委员会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15511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院教指委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15512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教务科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 w:val="restart"/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/>
              </w:rPr>
              <w:t>6</w:t>
            </w:r>
            <w:r w:rsidRPr="00C92009">
              <w:rPr>
                <w:rFonts w:ascii="黑体" w:eastAsia="黑体" w:hAnsi="黑体" w:cs="黑体" w:hint="eastAsia"/>
              </w:rPr>
              <w:t>层</w:t>
            </w: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15601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经济学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vMerge/>
            <w:tcBorders>
              <w:bottom w:val="nil"/>
            </w:tcBorders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15602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信息管理与信息系统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tcBorders>
              <w:top w:val="nil"/>
              <w:bottom w:val="nil"/>
            </w:tcBorders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15605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国际经济与贸易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tcBorders>
              <w:top w:val="nil"/>
              <w:bottom w:val="nil"/>
            </w:tcBorders>
          </w:tcPr>
          <w:p w:rsidR="001D3DD8" w:rsidRPr="00C92009" w:rsidRDefault="001D3DD8" w:rsidP="001D3DD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15606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经济统计学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tcBorders>
              <w:top w:val="nil"/>
              <w:bottom w:val="nil"/>
            </w:tcBorders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15610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院学生会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  <w:tr w:rsidR="001D3DD8" w:rsidTr="00562DC0">
        <w:tc>
          <w:tcPr>
            <w:tcW w:w="1129" w:type="dxa"/>
            <w:tcBorders>
              <w:top w:val="nil"/>
            </w:tcBorders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</w:tcPr>
          <w:p w:rsidR="001D3DD8" w:rsidRPr="00C92009" w:rsidRDefault="001D3DD8" w:rsidP="00562DC0">
            <w:pPr>
              <w:rPr>
                <w:rFonts w:ascii="黑体" w:eastAsia="黑体" w:hAnsi="黑体" w:cs="黑体"/>
              </w:rPr>
            </w:pPr>
            <w:r w:rsidRPr="00C92009">
              <w:rPr>
                <w:rFonts w:ascii="黑体" w:eastAsia="黑体" w:hAnsi="黑体" w:cs="黑体"/>
              </w:rPr>
              <w:t>15611</w:t>
            </w:r>
          </w:p>
        </w:tc>
        <w:tc>
          <w:tcPr>
            <w:tcW w:w="4678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  <w:r w:rsidRPr="00C92009">
              <w:rPr>
                <w:rFonts w:ascii="黑体" w:eastAsia="黑体" w:hAnsi="黑体" w:cs="黑体" w:hint="eastAsia"/>
              </w:rPr>
              <w:t>可持续发展研究所</w:t>
            </w:r>
          </w:p>
        </w:tc>
        <w:tc>
          <w:tcPr>
            <w:tcW w:w="1213" w:type="dxa"/>
          </w:tcPr>
          <w:p w:rsidR="001D3DD8" w:rsidRPr="00C92009" w:rsidRDefault="001D3DD8" w:rsidP="00562DC0">
            <w:pPr>
              <w:rPr>
                <w:rFonts w:ascii="黑体" w:eastAsia="黑体" w:hAnsi="黑体"/>
              </w:rPr>
            </w:pPr>
          </w:p>
        </w:tc>
      </w:tr>
    </w:tbl>
    <w:p w:rsidR="001D3DD8" w:rsidRPr="001D3DD8" w:rsidRDefault="001D3DD8">
      <w:pPr>
        <w:rPr>
          <w:rFonts w:hint="eastAsia"/>
        </w:rPr>
      </w:pPr>
    </w:p>
    <w:sectPr w:rsidR="001D3DD8" w:rsidRPr="001D3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99" w:rsidRDefault="00123299" w:rsidP="001D3DD8">
      <w:r>
        <w:separator/>
      </w:r>
    </w:p>
  </w:endnote>
  <w:endnote w:type="continuationSeparator" w:id="0">
    <w:p w:rsidR="00123299" w:rsidRDefault="00123299" w:rsidP="001D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99" w:rsidRDefault="00123299" w:rsidP="001D3DD8">
      <w:r>
        <w:separator/>
      </w:r>
    </w:p>
  </w:footnote>
  <w:footnote w:type="continuationSeparator" w:id="0">
    <w:p w:rsidR="00123299" w:rsidRDefault="00123299" w:rsidP="001D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6"/>
    <w:rsid w:val="00123299"/>
    <w:rsid w:val="001D3DD8"/>
    <w:rsid w:val="00736AF6"/>
    <w:rsid w:val="00B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27F09-9E92-45AE-8F4F-AF39BDC1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1D3DD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DD8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1D3DD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2019-07-19T07:11:00Z</dcterms:created>
  <dcterms:modified xsi:type="dcterms:W3CDTF">2019-07-19T07:13:00Z</dcterms:modified>
</cp:coreProperties>
</file>